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7C09" w14:textId="468139E2" w:rsidR="00814EF2" w:rsidRDefault="004161C4" w:rsidP="004161C4">
      <w:pPr>
        <w:pStyle w:val="Title"/>
        <w:rPr>
          <w:rFonts w:eastAsia="Calibri"/>
          <w:lang w:val="en-CA" w:eastAsia="en-US"/>
        </w:rPr>
      </w:pPr>
      <w:r>
        <w:rPr>
          <w:rFonts w:eastAsia="Calibri"/>
          <w:lang w:val="en-CA" w:eastAsia="en-US"/>
        </w:rPr>
        <w:t>CWC Wood Engineering</w:t>
      </w:r>
    </w:p>
    <w:p w14:paraId="207198C5" w14:textId="0335384B" w:rsidR="004161C4" w:rsidRPr="004161C4" w:rsidRDefault="008506C7" w:rsidP="004161C4">
      <w:pPr>
        <w:pStyle w:val="Title"/>
        <w:rPr>
          <w:rFonts w:eastAsia="Calibri"/>
          <w:lang w:val="en-CA" w:eastAsia="en-US"/>
        </w:rPr>
      </w:pPr>
      <w:r>
        <w:rPr>
          <w:rFonts w:eastAsia="Calibri"/>
          <w:lang w:val="en-CA" w:eastAsia="en-US"/>
        </w:rPr>
        <w:t>Final Exam Solutions</w:t>
      </w:r>
    </w:p>
    <w:p w14:paraId="125C4369" w14:textId="77777777" w:rsidR="00814EF2" w:rsidRDefault="004161C4" w:rsidP="0009081E">
      <w:pPr>
        <w:pStyle w:val="Heading1"/>
        <w:numPr>
          <w:ilvl w:val="0"/>
          <w:numId w:val="0"/>
        </w:numPr>
        <w:rPr>
          <w:rFonts w:eastAsia="Calibri"/>
          <w:lang w:val="en-CA" w:eastAsia="en-US"/>
        </w:rPr>
      </w:pPr>
      <w:r>
        <w:rPr>
          <w:rFonts w:eastAsia="Calibri"/>
          <w:lang w:val="en-CA" w:eastAsia="en-US"/>
        </w:rPr>
        <w:t>Question 1</w:t>
      </w:r>
    </w:p>
    <w:p w14:paraId="32B229BC" w14:textId="0385939E" w:rsidR="0009081E" w:rsidRDefault="0009081E" w:rsidP="0009081E">
      <w:pPr>
        <w:rPr>
          <w:rFonts w:eastAsia="Calibri"/>
          <w:lang w:val="en-CA" w:eastAsia="en-US"/>
        </w:rPr>
      </w:pPr>
      <w:r>
        <w:rPr>
          <w:rFonts w:eastAsia="Calibri"/>
          <w:lang w:val="en-CA" w:eastAsia="en-US"/>
        </w:rPr>
        <w:t>The column to be replaced supported the truss in bearing. We can take the global equilibrium of the truss to determine the axial load on the column from the distributed dead and snow loads. We are assuming there is no eccentricity in the axial column load.</w:t>
      </w:r>
    </w:p>
    <w:p w14:paraId="79836206" w14:textId="7D3C0C9B" w:rsidR="0009081E" w:rsidRDefault="00955D90" w:rsidP="0009081E">
      <w:pPr>
        <w:jc w:val="center"/>
        <w:rPr>
          <w:rFonts w:eastAsia="Calibri"/>
          <w:lang w:val="en-CA" w:eastAsia="en-US"/>
        </w:rPr>
      </w:pPr>
      <w:r w:rsidRPr="00955D90">
        <w:rPr>
          <w:noProof/>
        </w:rPr>
        <w:drawing>
          <wp:inline distT="0" distB="0" distL="0" distR="0" wp14:anchorId="03BC96BD" wp14:editId="0C4F80B4">
            <wp:extent cx="5356860" cy="366796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8497" cy="3669082"/>
                    </a:xfrm>
                    <a:prstGeom prst="rect">
                      <a:avLst/>
                    </a:prstGeom>
                  </pic:spPr>
                </pic:pic>
              </a:graphicData>
            </a:graphic>
          </wp:inline>
        </w:drawing>
      </w:r>
    </w:p>
    <w:p w14:paraId="3B4ADC4E" w14:textId="3576EB6F" w:rsidR="00B44782" w:rsidRDefault="00B44782" w:rsidP="0009081E">
      <w:pPr>
        <w:pStyle w:val="Equation"/>
      </w:pPr>
      <w:proofErr w:type="spellStart"/>
      <w:r>
        <w:t>w</w:t>
      </w:r>
      <w:r>
        <w:rPr>
          <w:vertAlign w:val="subscript"/>
        </w:rPr>
        <w:t>D</w:t>
      </w:r>
      <w:proofErr w:type="spellEnd"/>
      <w:r>
        <w:t xml:space="preserve"> = 68.2 kN/m</w:t>
      </w:r>
      <w:r>
        <w:tab/>
      </w:r>
      <w:r>
        <w:tab/>
      </w:r>
      <w:proofErr w:type="spellStart"/>
      <w:r>
        <w:t>w</w:t>
      </w:r>
      <w:r>
        <w:rPr>
          <w:vertAlign w:val="subscript"/>
        </w:rPr>
        <w:t>s</w:t>
      </w:r>
      <w:proofErr w:type="spellEnd"/>
      <w:r>
        <w:t xml:space="preserve"> = 28.4 kN/m</w:t>
      </w:r>
      <w:r>
        <w:tab/>
      </w:r>
      <w:r>
        <w:tab/>
      </w:r>
      <w:proofErr w:type="spellStart"/>
      <w:r>
        <w:t>w</w:t>
      </w:r>
      <w:r>
        <w:rPr>
          <w:vertAlign w:val="subscript"/>
        </w:rPr>
        <w:t>w</w:t>
      </w:r>
      <w:proofErr w:type="spellEnd"/>
      <w:r>
        <w:t xml:space="preserve"> = 25 kN/m</w:t>
      </w:r>
    </w:p>
    <w:p w14:paraId="2E32D9D1" w14:textId="77777777" w:rsidR="00B44782" w:rsidRPr="00B44782" w:rsidRDefault="00B44782" w:rsidP="0009081E">
      <w:pPr>
        <w:pStyle w:val="Equation"/>
      </w:pPr>
    </w:p>
    <w:p w14:paraId="664EA2C9" w14:textId="123FF947" w:rsidR="00B44782" w:rsidRDefault="00B44782" w:rsidP="0009081E">
      <w:pPr>
        <w:pStyle w:val="Equation"/>
      </w:pPr>
      <w:proofErr w:type="spellStart"/>
      <w:r>
        <w:t>cosθ</w:t>
      </w:r>
      <w:proofErr w:type="spellEnd"/>
      <w:r>
        <w:t xml:space="preserve"> = 5/7</w:t>
      </w:r>
    </w:p>
    <w:p w14:paraId="21F2D646" w14:textId="28776366" w:rsidR="00B44782" w:rsidRDefault="00B44782" w:rsidP="0009081E">
      <w:pPr>
        <w:pStyle w:val="Equation"/>
      </w:pPr>
      <w:r>
        <w:t>θ = 44.4°</w:t>
      </w:r>
    </w:p>
    <w:p w14:paraId="1AF6A7D4" w14:textId="77777777" w:rsidR="00B44782" w:rsidRDefault="00B44782" w:rsidP="0009081E">
      <w:pPr>
        <w:pStyle w:val="Equation"/>
      </w:pPr>
    </w:p>
    <w:p w14:paraId="7CA2B3C8" w14:textId="4FFC810F" w:rsidR="0009081E" w:rsidRDefault="0009081E" w:rsidP="0009081E">
      <w:pPr>
        <w:pStyle w:val="Equation"/>
      </w:pPr>
      <w:r>
        <w:t>ΣM</w:t>
      </w:r>
      <w:r>
        <w:rPr>
          <w:vertAlign w:val="subscript"/>
        </w:rPr>
        <w:t>A</w:t>
      </w:r>
      <w:r>
        <w:t xml:space="preserve"> = 0 </w:t>
      </w:r>
      <w:r w:rsidR="00B44782">
        <w:t>= -</w:t>
      </w:r>
      <w:proofErr w:type="gramStart"/>
      <w:r w:rsidR="00B44782">
        <w:t>w(</w:t>
      </w:r>
      <w:proofErr w:type="gramEnd"/>
      <w:r w:rsidR="00B44782">
        <w:t>7 m)(3.5 – 1 x 7/5 m) – w(7 m)(4 + 5/2 m)5/7 + w(7 m)(7/2 x sin44.4 m)sin44.4 + 8B</w:t>
      </w:r>
      <w:r w:rsidR="00B44782">
        <w:rPr>
          <w:vertAlign w:val="subscript"/>
        </w:rPr>
        <w:t>y</w:t>
      </w:r>
    </w:p>
    <w:p w14:paraId="24F00B6C" w14:textId="42D7C4AE" w:rsidR="00B44782" w:rsidRDefault="00B44782" w:rsidP="0009081E">
      <w:pPr>
        <w:pStyle w:val="Equation"/>
      </w:pPr>
      <w:r>
        <w:t>B</w:t>
      </w:r>
      <w:r>
        <w:rPr>
          <w:vertAlign w:val="subscript"/>
        </w:rPr>
        <w:t>y</w:t>
      </w:r>
      <w:r>
        <w:t xml:space="preserve"> = 4.4w</w:t>
      </w:r>
    </w:p>
    <w:p w14:paraId="6AA11715" w14:textId="06940274" w:rsidR="00B44782" w:rsidRDefault="00B44782" w:rsidP="0009081E">
      <w:pPr>
        <w:pStyle w:val="Equation"/>
        <w:rPr>
          <w:vertAlign w:val="subscript"/>
        </w:rPr>
      </w:pPr>
      <w:r>
        <w:t>B</w:t>
      </w:r>
      <w:r>
        <w:rPr>
          <w:vertAlign w:val="subscript"/>
        </w:rPr>
        <w:t>y</w:t>
      </w:r>
      <w:r>
        <w:t xml:space="preserve"> = 4.4w</w:t>
      </w:r>
      <w:r>
        <w:rPr>
          <w:vertAlign w:val="subscript"/>
        </w:rPr>
        <w:t>s</w:t>
      </w:r>
      <w:r>
        <w:t xml:space="preserve"> + 4.4w</w:t>
      </w:r>
      <w:r>
        <w:rPr>
          <w:vertAlign w:val="subscript"/>
        </w:rPr>
        <w:t>D</w:t>
      </w:r>
      <w:r>
        <w:rPr>
          <w:vertAlign w:val="subscript"/>
        </w:rPr>
        <w:softHyphen/>
      </w:r>
    </w:p>
    <w:p w14:paraId="772EE2A5" w14:textId="093C4D31" w:rsidR="00B44782" w:rsidRDefault="00B44782" w:rsidP="0009081E">
      <w:pPr>
        <w:pStyle w:val="Equation"/>
      </w:pPr>
    </w:p>
    <w:p w14:paraId="696A106A" w14:textId="089582DB" w:rsidR="00B44782" w:rsidRDefault="00B44782" w:rsidP="0009081E">
      <w:pPr>
        <w:pStyle w:val="Equation"/>
      </w:pPr>
      <w:r>
        <w:t>P</w:t>
      </w:r>
      <w:r>
        <w:rPr>
          <w:vertAlign w:val="subscript"/>
        </w:rPr>
        <w:t>D</w:t>
      </w:r>
      <w:r>
        <w:t xml:space="preserve"> = 4.4(68.2 kN/m) = 300 kN</w:t>
      </w:r>
    </w:p>
    <w:p w14:paraId="6AC9B943" w14:textId="7409C27B" w:rsidR="00B44782" w:rsidRPr="00B44782" w:rsidRDefault="00B44782" w:rsidP="0009081E">
      <w:pPr>
        <w:pStyle w:val="Equation"/>
      </w:pPr>
      <w:r>
        <w:t>P</w:t>
      </w:r>
      <w:r>
        <w:rPr>
          <w:vertAlign w:val="subscript"/>
        </w:rPr>
        <w:t>s</w:t>
      </w:r>
      <w:r>
        <w:t xml:space="preserve"> = 4.4(28.4 kN/m) = 125 kN</w:t>
      </w:r>
    </w:p>
    <w:p w14:paraId="252C7862" w14:textId="774A67BE" w:rsidR="00B44782" w:rsidRDefault="00B44782" w:rsidP="00B44782">
      <w:r>
        <w:t>The column is in combined compression + bending, therefore we must identify the possible governing load cases.</w:t>
      </w:r>
    </w:p>
    <w:p w14:paraId="3CF330D2" w14:textId="77777777" w:rsidR="00B44782" w:rsidRDefault="00B44782" w:rsidP="00B44782">
      <w:pPr>
        <w:rPr>
          <w:u w:val="single"/>
        </w:rPr>
      </w:pPr>
    </w:p>
    <w:p w14:paraId="4C420425" w14:textId="6CC1C64A" w:rsidR="00B44782" w:rsidRDefault="00B44782" w:rsidP="00B44782">
      <w:r>
        <w:rPr>
          <w:u w:val="single"/>
        </w:rPr>
        <w:lastRenderedPageBreak/>
        <w:t>Load Case 1:</w:t>
      </w:r>
      <w:r>
        <w:tab/>
        <w:t>1.4D</w:t>
      </w:r>
      <w:r>
        <w:tab/>
      </w:r>
      <w:r>
        <w:tab/>
      </w:r>
      <w:r>
        <w:tab/>
        <w:t>K</w:t>
      </w:r>
      <w:r>
        <w:rPr>
          <w:vertAlign w:val="subscript"/>
        </w:rPr>
        <w:t>D</w:t>
      </w:r>
      <w:r>
        <w:t xml:space="preserve"> = 0.65</w:t>
      </w:r>
    </w:p>
    <w:p w14:paraId="25D3B97B" w14:textId="561C0BC5" w:rsidR="00B44782" w:rsidRDefault="00B44782" w:rsidP="00B44782">
      <w:pPr>
        <w:pStyle w:val="Equation"/>
      </w:pPr>
      <w:proofErr w:type="spellStart"/>
      <w:r>
        <w:t>P</w:t>
      </w:r>
      <w:r>
        <w:rPr>
          <w:vertAlign w:val="subscript"/>
        </w:rPr>
        <w:t>f</w:t>
      </w:r>
      <w:proofErr w:type="spellEnd"/>
      <w:r>
        <w:t xml:space="preserve"> = 1.4P</w:t>
      </w:r>
      <w:r>
        <w:rPr>
          <w:vertAlign w:val="subscript"/>
        </w:rPr>
        <w:t>D</w:t>
      </w:r>
      <w:r>
        <w:t xml:space="preserve"> = </w:t>
      </w:r>
      <w:r w:rsidRPr="0034142D">
        <w:rPr>
          <w:highlight w:val="yellow"/>
        </w:rPr>
        <w:t>420 kN</w:t>
      </w:r>
    </w:p>
    <w:p w14:paraId="0CFC65D4" w14:textId="32223387" w:rsidR="00B44782" w:rsidRDefault="00B44782" w:rsidP="00B44782">
      <w:pPr>
        <w:pStyle w:val="Equation"/>
      </w:pPr>
      <w:proofErr w:type="spellStart"/>
      <w:r>
        <w:t>V</w:t>
      </w:r>
      <w:r>
        <w:rPr>
          <w:vertAlign w:val="subscript"/>
        </w:rPr>
        <w:t>f</w:t>
      </w:r>
      <w:proofErr w:type="spellEnd"/>
      <w:r>
        <w:t xml:space="preserve"> = 0</w:t>
      </w:r>
    </w:p>
    <w:p w14:paraId="651F992F" w14:textId="7B6E63B6" w:rsidR="00B44782" w:rsidRDefault="00B44782" w:rsidP="00B44782">
      <w:pPr>
        <w:pStyle w:val="Equation"/>
      </w:pPr>
      <w:proofErr w:type="spellStart"/>
      <w:r>
        <w:t>M</w:t>
      </w:r>
      <w:r>
        <w:rPr>
          <w:vertAlign w:val="subscript"/>
        </w:rPr>
        <w:t>f</w:t>
      </w:r>
      <w:proofErr w:type="spellEnd"/>
      <w:r>
        <w:t xml:space="preserve"> = 0</w:t>
      </w:r>
    </w:p>
    <w:p w14:paraId="54F42CD6" w14:textId="06F44B83" w:rsidR="00B44782" w:rsidRDefault="00B44782" w:rsidP="00B44782">
      <w:r>
        <w:rPr>
          <w:u w:val="single"/>
        </w:rPr>
        <w:t>Load Case 3:</w:t>
      </w:r>
      <w:r>
        <w:tab/>
        <w:t>1.25D+1.5S+0.4W</w:t>
      </w:r>
      <w:r>
        <w:tab/>
        <w:t>K</w:t>
      </w:r>
      <w:r>
        <w:rPr>
          <w:vertAlign w:val="subscript"/>
        </w:rPr>
        <w:t>D</w:t>
      </w:r>
      <w:r>
        <w:t xml:space="preserve"> = </w:t>
      </w:r>
      <w:r w:rsidR="000855F1">
        <w:t>1.15</w:t>
      </w:r>
    </w:p>
    <w:p w14:paraId="5A98E8D1" w14:textId="2CAFF9EF" w:rsidR="00B44782" w:rsidRDefault="00B44782" w:rsidP="00B44782">
      <w:pPr>
        <w:pStyle w:val="Equation"/>
      </w:pPr>
      <w:proofErr w:type="spellStart"/>
      <w:r>
        <w:t>P</w:t>
      </w:r>
      <w:r>
        <w:rPr>
          <w:vertAlign w:val="subscript"/>
        </w:rPr>
        <w:t>f</w:t>
      </w:r>
      <w:proofErr w:type="spellEnd"/>
      <w:r>
        <w:t xml:space="preserve"> = 1.25P</w:t>
      </w:r>
      <w:r>
        <w:rPr>
          <w:vertAlign w:val="subscript"/>
        </w:rPr>
        <w:t>D</w:t>
      </w:r>
      <w:r>
        <w:t xml:space="preserve"> + 1.5P</w:t>
      </w:r>
      <w:r>
        <w:rPr>
          <w:vertAlign w:val="subscript"/>
        </w:rPr>
        <w:t>s</w:t>
      </w:r>
      <w:r>
        <w:t xml:space="preserve"> = </w:t>
      </w:r>
      <w:r w:rsidRPr="0034142D">
        <w:rPr>
          <w:highlight w:val="yellow"/>
        </w:rPr>
        <w:t>562.5 kN</w:t>
      </w:r>
    </w:p>
    <w:p w14:paraId="76140510" w14:textId="39E7EFA1" w:rsidR="00B44782" w:rsidRDefault="00955D90" w:rsidP="00B44782">
      <w:pPr>
        <w:pStyle w:val="Equation"/>
      </w:pPr>
      <w:proofErr w:type="spellStart"/>
      <w:proofErr w:type="gramStart"/>
      <w:r>
        <w:t>w</w:t>
      </w:r>
      <w:r w:rsidR="00B44782">
        <w:rPr>
          <w:vertAlign w:val="subscript"/>
        </w:rPr>
        <w:t>w,f</w:t>
      </w:r>
      <w:proofErr w:type="spellEnd"/>
      <w:proofErr w:type="gramEnd"/>
      <w:r w:rsidR="00B44782">
        <w:t xml:space="preserve"> = 0.4w</w:t>
      </w:r>
      <w:r w:rsidR="00B44782">
        <w:rPr>
          <w:vertAlign w:val="subscript"/>
        </w:rPr>
        <w:t>w</w:t>
      </w:r>
      <w:r w:rsidR="00B44782">
        <w:t xml:space="preserve"> = 10 kN/m</w:t>
      </w:r>
    </w:p>
    <w:p w14:paraId="74F84722" w14:textId="5957892F" w:rsidR="00955D90" w:rsidRPr="00955D90" w:rsidRDefault="00955D90" w:rsidP="00B44782">
      <w:pPr>
        <w:pStyle w:val="Equation"/>
      </w:pPr>
      <w:proofErr w:type="spellStart"/>
      <w:r>
        <w:t>V</w:t>
      </w:r>
      <w:r>
        <w:rPr>
          <w:vertAlign w:val="subscript"/>
        </w:rPr>
        <w:t>f</w:t>
      </w:r>
      <w:proofErr w:type="spellEnd"/>
      <w:r>
        <w:t xml:space="preserve"> = </w:t>
      </w:r>
      <w:proofErr w:type="spellStart"/>
      <w:r>
        <w:t>wL</w:t>
      </w:r>
      <w:proofErr w:type="spellEnd"/>
      <w:r>
        <w:t>/2 = 30 kN</w:t>
      </w:r>
      <w:r>
        <w:tab/>
      </w:r>
      <w:r>
        <w:tab/>
      </w:r>
      <w:r>
        <w:tab/>
      </w:r>
      <w:proofErr w:type="spellStart"/>
      <w:r>
        <w:t>V</w:t>
      </w:r>
      <w:r>
        <w:rPr>
          <w:vertAlign w:val="subscript"/>
        </w:rPr>
        <w:t>f</w:t>
      </w:r>
      <w:proofErr w:type="spellEnd"/>
      <w:r>
        <w:t>/K</w:t>
      </w:r>
      <w:r>
        <w:rPr>
          <w:vertAlign w:val="subscript"/>
        </w:rPr>
        <w:t>D</w:t>
      </w:r>
      <w:r>
        <w:t xml:space="preserve"> = </w:t>
      </w:r>
      <w:r w:rsidR="000855F1">
        <w:t>26</w:t>
      </w:r>
      <w:r>
        <w:t xml:space="preserve"> kN</w:t>
      </w:r>
    </w:p>
    <w:p w14:paraId="50B25894" w14:textId="2CB0B999" w:rsidR="00955D90" w:rsidRPr="00955D90" w:rsidRDefault="00955D90" w:rsidP="00B44782">
      <w:pPr>
        <w:pStyle w:val="Equation"/>
      </w:pPr>
      <w:proofErr w:type="spellStart"/>
      <w:r>
        <w:t>M</w:t>
      </w:r>
      <w:r>
        <w:rPr>
          <w:vertAlign w:val="subscript"/>
        </w:rPr>
        <w:t>f</w:t>
      </w:r>
      <w:proofErr w:type="spellEnd"/>
      <w:r>
        <w:t xml:space="preserve"> = wL</w:t>
      </w:r>
      <w:r>
        <w:rPr>
          <w:vertAlign w:val="superscript"/>
        </w:rPr>
        <w:t>2</w:t>
      </w:r>
      <w:r>
        <w:t xml:space="preserve">/8 = 112.5 </w:t>
      </w:r>
      <w:proofErr w:type="spellStart"/>
      <w:r>
        <w:t>kNm</w:t>
      </w:r>
      <w:proofErr w:type="spellEnd"/>
      <w:r>
        <w:tab/>
      </w:r>
      <w:r>
        <w:tab/>
      </w:r>
      <w:proofErr w:type="spellStart"/>
      <w:r>
        <w:t>M</w:t>
      </w:r>
      <w:r>
        <w:rPr>
          <w:vertAlign w:val="subscript"/>
        </w:rPr>
        <w:t>f</w:t>
      </w:r>
      <w:proofErr w:type="spellEnd"/>
      <w:r>
        <w:t>/K</w:t>
      </w:r>
      <w:r>
        <w:rPr>
          <w:vertAlign w:val="subscript"/>
        </w:rPr>
        <w:t>D</w:t>
      </w:r>
      <w:r>
        <w:t xml:space="preserve"> = </w:t>
      </w:r>
      <w:r w:rsidR="000855F1">
        <w:t>98</w:t>
      </w:r>
      <w:r>
        <w:t xml:space="preserve"> </w:t>
      </w:r>
      <w:proofErr w:type="spellStart"/>
      <w:r>
        <w:t>kNm</w:t>
      </w:r>
      <w:proofErr w:type="spellEnd"/>
    </w:p>
    <w:p w14:paraId="62EC4C46" w14:textId="3D2DA220" w:rsidR="00955D90" w:rsidRDefault="00955D90" w:rsidP="00955D90">
      <w:r>
        <w:rPr>
          <w:u w:val="single"/>
        </w:rPr>
        <w:t>Load Case 4:</w:t>
      </w:r>
      <w:r>
        <w:tab/>
        <w:t>1.25D+1.4W+0.5S</w:t>
      </w:r>
      <w:r>
        <w:tab/>
        <w:t>K</w:t>
      </w:r>
      <w:r>
        <w:rPr>
          <w:vertAlign w:val="subscript"/>
        </w:rPr>
        <w:t>D</w:t>
      </w:r>
      <w:r>
        <w:t xml:space="preserve"> = </w:t>
      </w:r>
      <w:r w:rsidR="000855F1">
        <w:t>1.15</w:t>
      </w:r>
    </w:p>
    <w:p w14:paraId="1E3706FA" w14:textId="5309B76B" w:rsidR="00955D90" w:rsidRDefault="00955D90" w:rsidP="00955D90">
      <w:pPr>
        <w:pStyle w:val="Equation"/>
      </w:pPr>
      <w:proofErr w:type="spellStart"/>
      <w:r>
        <w:t>P</w:t>
      </w:r>
      <w:r>
        <w:rPr>
          <w:vertAlign w:val="subscript"/>
        </w:rPr>
        <w:t>f</w:t>
      </w:r>
      <w:proofErr w:type="spellEnd"/>
      <w:r>
        <w:t xml:space="preserve"> = 1.25P</w:t>
      </w:r>
      <w:r>
        <w:rPr>
          <w:vertAlign w:val="subscript"/>
        </w:rPr>
        <w:t>D</w:t>
      </w:r>
      <w:r>
        <w:t xml:space="preserve"> + 0.5P</w:t>
      </w:r>
      <w:r>
        <w:rPr>
          <w:vertAlign w:val="subscript"/>
        </w:rPr>
        <w:t>s</w:t>
      </w:r>
      <w:r>
        <w:t xml:space="preserve"> = </w:t>
      </w:r>
      <w:r w:rsidRPr="0034142D">
        <w:rPr>
          <w:highlight w:val="yellow"/>
        </w:rPr>
        <w:t>437.5 kN</w:t>
      </w:r>
    </w:p>
    <w:p w14:paraId="40136DBA" w14:textId="642913E0" w:rsidR="00955D90" w:rsidRDefault="00955D90" w:rsidP="00955D90">
      <w:pPr>
        <w:pStyle w:val="Equation"/>
      </w:pPr>
      <w:proofErr w:type="spellStart"/>
      <w:proofErr w:type="gramStart"/>
      <w:r>
        <w:t>w</w:t>
      </w:r>
      <w:r>
        <w:rPr>
          <w:vertAlign w:val="subscript"/>
        </w:rPr>
        <w:t>w,f</w:t>
      </w:r>
      <w:proofErr w:type="spellEnd"/>
      <w:proofErr w:type="gramEnd"/>
      <w:r>
        <w:t xml:space="preserve"> = 1.4w</w:t>
      </w:r>
      <w:r>
        <w:rPr>
          <w:vertAlign w:val="subscript"/>
        </w:rPr>
        <w:t>w</w:t>
      </w:r>
      <w:r>
        <w:t xml:space="preserve"> = 35 kN/m</w:t>
      </w:r>
    </w:p>
    <w:p w14:paraId="4465484B" w14:textId="7DF16E1F" w:rsidR="00955D90" w:rsidRPr="00955D90" w:rsidRDefault="00955D90" w:rsidP="00955D90">
      <w:pPr>
        <w:pStyle w:val="Equation"/>
        <w:rPr>
          <w:b/>
          <w:bCs/>
        </w:rPr>
      </w:pPr>
      <w:proofErr w:type="spellStart"/>
      <w:r>
        <w:t>V</w:t>
      </w:r>
      <w:r>
        <w:rPr>
          <w:vertAlign w:val="subscript"/>
        </w:rPr>
        <w:t>f</w:t>
      </w:r>
      <w:proofErr w:type="spellEnd"/>
      <w:r>
        <w:t xml:space="preserve"> = </w:t>
      </w:r>
      <w:proofErr w:type="spellStart"/>
      <w:r>
        <w:t>wL</w:t>
      </w:r>
      <w:proofErr w:type="spellEnd"/>
      <w:r>
        <w:t>/2 = 105 kN</w:t>
      </w:r>
      <w:r>
        <w:tab/>
      </w:r>
      <w:r>
        <w:tab/>
      </w:r>
      <w:proofErr w:type="spellStart"/>
      <w:r w:rsidRPr="00955D90">
        <w:rPr>
          <w:highlight w:val="yellow"/>
        </w:rPr>
        <w:t>V</w:t>
      </w:r>
      <w:r w:rsidRPr="00955D90">
        <w:rPr>
          <w:highlight w:val="yellow"/>
          <w:vertAlign w:val="subscript"/>
        </w:rPr>
        <w:t>f</w:t>
      </w:r>
      <w:proofErr w:type="spellEnd"/>
      <w:r w:rsidRPr="00955D90">
        <w:rPr>
          <w:highlight w:val="yellow"/>
        </w:rPr>
        <w:t>/K</w:t>
      </w:r>
      <w:r w:rsidRPr="00955D90">
        <w:rPr>
          <w:highlight w:val="yellow"/>
          <w:vertAlign w:val="subscript"/>
        </w:rPr>
        <w:t>D</w:t>
      </w:r>
      <w:r w:rsidRPr="00955D90">
        <w:rPr>
          <w:highlight w:val="yellow"/>
        </w:rPr>
        <w:t xml:space="preserve"> = </w:t>
      </w:r>
      <w:r w:rsidR="000855F1">
        <w:rPr>
          <w:highlight w:val="yellow"/>
        </w:rPr>
        <w:t>91</w:t>
      </w:r>
      <w:r w:rsidRPr="00955D90">
        <w:rPr>
          <w:highlight w:val="yellow"/>
        </w:rPr>
        <w:t xml:space="preserve"> kN</w:t>
      </w:r>
      <w:r>
        <w:tab/>
      </w:r>
      <w:r>
        <w:tab/>
      </w:r>
      <w:r>
        <w:rPr>
          <w:b/>
          <w:bCs/>
        </w:rPr>
        <w:t>(Governs factored shear)</w:t>
      </w:r>
    </w:p>
    <w:p w14:paraId="7C934946" w14:textId="3B9A896D" w:rsidR="00955D90" w:rsidRPr="00955D90" w:rsidRDefault="00955D90" w:rsidP="00955D90">
      <w:pPr>
        <w:pStyle w:val="Equation"/>
      </w:pPr>
      <w:proofErr w:type="spellStart"/>
      <w:r>
        <w:t>M</w:t>
      </w:r>
      <w:r>
        <w:rPr>
          <w:vertAlign w:val="subscript"/>
        </w:rPr>
        <w:t>f</w:t>
      </w:r>
      <w:proofErr w:type="spellEnd"/>
      <w:r>
        <w:t xml:space="preserve"> = wL</w:t>
      </w:r>
      <w:r>
        <w:rPr>
          <w:vertAlign w:val="superscript"/>
        </w:rPr>
        <w:t>2</w:t>
      </w:r>
      <w:r>
        <w:t xml:space="preserve">/8 = 157.5 </w:t>
      </w:r>
      <w:proofErr w:type="spellStart"/>
      <w:r>
        <w:t>kNm</w:t>
      </w:r>
      <w:proofErr w:type="spellEnd"/>
      <w:r>
        <w:tab/>
      </w:r>
      <w:r>
        <w:tab/>
      </w:r>
      <w:proofErr w:type="spellStart"/>
      <w:r w:rsidRPr="00955D90">
        <w:rPr>
          <w:highlight w:val="yellow"/>
        </w:rPr>
        <w:t>M</w:t>
      </w:r>
      <w:r w:rsidRPr="00955D90">
        <w:rPr>
          <w:highlight w:val="yellow"/>
          <w:vertAlign w:val="subscript"/>
        </w:rPr>
        <w:t>f</w:t>
      </w:r>
      <w:proofErr w:type="spellEnd"/>
      <w:r w:rsidRPr="00955D90">
        <w:rPr>
          <w:highlight w:val="yellow"/>
        </w:rPr>
        <w:t>/K</w:t>
      </w:r>
      <w:r w:rsidRPr="00955D90">
        <w:rPr>
          <w:highlight w:val="yellow"/>
          <w:vertAlign w:val="subscript"/>
        </w:rPr>
        <w:t>D</w:t>
      </w:r>
      <w:r w:rsidRPr="00955D90">
        <w:rPr>
          <w:highlight w:val="yellow"/>
        </w:rPr>
        <w:t xml:space="preserve"> = </w:t>
      </w:r>
      <w:r w:rsidR="000855F1">
        <w:rPr>
          <w:highlight w:val="yellow"/>
        </w:rPr>
        <w:t>137</w:t>
      </w:r>
      <w:r w:rsidRPr="00955D90">
        <w:rPr>
          <w:highlight w:val="yellow"/>
        </w:rPr>
        <w:t xml:space="preserve"> </w:t>
      </w:r>
      <w:proofErr w:type="spellStart"/>
      <w:r w:rsidRPr="00955D90">
        <w:rPr>
          <w:highlight w:val="yellow"/>
        </w:rPr>
        <w:t>kNm</w:t>
      </w:r>
      <w:proofErr w:type="spellEnd"/>
      <w:r>
        <w:tab/>
      </w:r>
      <w:r>
        <w:rPr>
          <w:b/>
          <w:bCs/>
        </w:rPr>
        <w:t>(Governs factored moment)</w:t>
      </w:r>
    </w:p>
    <w:p w14:paraId="404FCDBD" w14:textId="789D12E4" w:rsidR="00955D90" w:rsidRDefault="00955D90" w:rsidP="00955D90">
      <w:r>
        <w:t xml:space="preserve">All cases must be checked for axial compression resistance as well as axial + moment interaction. Additionally, we are specified a deflection limit requirement of L/180. </w:t>
      </w:r>
      <w:r w:rsidR="00C27A13">
        <w:t>We can determine the minimum bending stiffness to meet this requirement:</w:t>
      </w:r>
    </w:p>
    <w:p w14:paraId="3CEA9B1B" w14:textId="41B827A9" w:rsidR="00C27A13" w:rsidRDefault="00C27A13" w:rsidP="00955D90">
      <w:r>
        <w:rPr>
          <w:u w:val="single"/>
        </w:rPr>
        <w:t>Serviceability Case 4:</w:t>
      </w:r>
      <w:r>
        <w:tab/>
        <w:t xml:space="preserve">1.0D + 1.0W + 0.5S (only W contributes </w:t>
      </w:r>
      <w:r w:rsidR="00FD4C0C">
        <w:t>t</w:t>
      </w:r>
      <w:r>
        <w:t>o bending)</w:t>
      </w:r>
    </w:p>
    <w:p w14:paraId="698CD0A0" w14:textId="74598870" w:rsidR="00C27A13" w:rsidRDefault="00C27A13" w:rsidP="00C27A13">
      <w:pPr>
        <w:pStyle w:val="Equation"/>
      </w:pPr>
      <w:r>
        <w:t>Δ ≤ L/180 = 5/384 wL</w:t>
      </w:r>
      <w:r>
        <w:rPr>
          <w:vertAlign w:val="superscript"/>
        </w:rPr>
        <w:t>4</w:t>
      </w:r>
      <w:r>
        <w:t>/EI</w:t>
      </w:r>
    </w:p>
    <w:p w14:paraId="29D43131" w14:textId="4A1CE4EC" w:rsidR="00C27A13" w:rsidRDefault="00C27A13" w:rsidP="00C27A13">
      <w:pPr>
        <w:pStyle w:val="Equation"/>
      </w:pPr>
      <w:r>
        <w:t>EI ≤ wL</w:t>
      </w:r>
      <w:r>
        <w:rPr>
          <w:vertAlign w:val="superscript"/>
        </w:rPr>
        <w:t>4</w:t>
      </w:r>
      <w:r>
        <w:t>/2560</w:t>
      </w:r>
    </w:p>
    <w:p w14:paraId="5187207A" w14:textId="1724C251" w:rsidR="00C27A13" w:rsidRDefault="00C27A13" w:rsidP="00C27A13">
      <w:pPr>
        <w:pStyle w:val="Equation"/>
      </w:pPr>
      <w:r>
        <w:t>EI ≤ (25 N/</w:t>
      </w:r>
      <w:proofErr w:type="gramStart"/>
      <w:r>
        <w:t>mm)(</w:t>
      </w:r>
      <w:proofErr w:type="gramEnd"/>
      <w:r>
        <w:t>6000 mm)</w:t>
      </w:r>
      <w:r>
        <w:rPr>
          <w:vertAlign w:val="superscript"/>
        </w:rPr>
        <w:t>4</w:t>
      </w:r>
      <w:r>
        <w:t>/2560</w:t>
      </w:r>
    </w:p>
    <w:p w14:paraId="783F5A31" w14:textId="2542FA11" w:rsidR="00C27A13" w:rsidRDefault="00C27A13" w:rsidP="00C27A13">
      <w:pPr>
        <w:pStyle w:val="Equation"/>
      </w:pPr>
      <w:r>
        <w:t>EI ≤ 12660 x 10</w:t>
      </w:r>
      <w:r>
        <w:rPr>
          <w:vertAlign w:val="superscript"/>
        </w:rPr>
        <w:t>9</w:t>
      </w:r>
      <w:r>
        <w:t xml:space="preserve"> Nmm</w:t>
      </w:r>
      <w:r>
        <w:rPr>
          <w:vertAlign w:val="superscript"/>
        </w:rPr>
        <w:t>2</w:t>
      </w:r>
      <w:r>
        <w:tab/>
      </w:r>
      <w:r>
        <w:tab/>
      </w:r>
      <w:r>
        <w:rPr>
          <w:b/>
          <w:bCs/>
        </w:rPr>
        <w:t>(Minimum EI required for deflection limit)</w:t>
      </w:r>
    </w:p>
    <w:p w14:paraId="158020A4" w14:textId="2EDF1505" w:rsidR="00C27A13" w:rsidRDefault="00C27A13" w:rsidP="00C27A13">
      <w:r>
        <w:rPr>
          <w:u w:val="single"/>
        </w:rPr>
        <w:t>Trial Section:</w:t>
      </w:r>
      <w:r>
        <w:t xml:space="preserve"> 365x</w:t>
      </w:r>
      <w:r w:rsidR="00645649">
        <w:t xml:space="preserve">380 </w:t>
      </w:r>
      <w:r>
        <w:t>SPF 20f-EX</w:t>
      </w:r>
    </w:p>
    <w:p w14:paraId="0302F2A6" w14:textId="63987271" w:rsidR="00C27A13" w:rsidRDefault="00C27A13" w:rsidP="00C27A13">
      <w:r>
        <w:t>From Tables:</w:t>
      </w:r>
    </w:p>
    <w:p w14:paraId="6A6B398E" w14:textId="67250895" w:rsidR="00C27A13" w:rsidRDefault="00C27A13" w:rsidP="00C27A13">
      <w:pPr>
        <w:pStyle w:val="Equation"/>
      </w:pPr>
      <w:proofErr w:type="spellStart"/>
      <w:r>
        <w:t>M</w:t>
      </w:r>
      <w:r>
        <w:rPr>
          <w:vertAlign w:val="subscript"/>
        </w:rPr>
        <w:t>r</w:t>
      </w:r>
      <w:proofErr w:type="spellEnd"/>
      <w:r>
        <w:t xml:space="preserve"> = 291 </w:t>
      </w:r>
      <w:proofErr w:type="spellStart"/>
      <w:r>
        <w:t>kNm</w:t>
      </w:r>
      <w:proofErr w:type="spellEnd"/>
    </w:p>
    <w:p w14:paraId="12C71A18" w14:textId="74230ECF" w:rsidR="00C27A13" w:rsidRDefault="00C27A13" w:rsidP="00C27A13">
      <w:pPr>
        <w:pStyle w:val="Equation"/>
      </w:pPr>
      <w:proofErr w:type="spellStart"/>
      <w:r>
        <w:t>V</w:t>
      </w:r>
      <w:r>
        <w:rPr>
          <w:vertAlign w:val="subscript"/>
        </w:rPr>
        <w:t>r</w:t>
      </w:r>
      <w:proofErr w:type="spellEnd"/>
      <w:r>
        <w:t xml:space="preserve"> = 175 kN</w:t>
      </w:r>
    </w:p>
    <w:p w14:paraId="7FFC19E6" w14:textId="4F8F3180" w:rsidR="00C27A13" w:rsidRDefault="00C27A13" w:rsidP="00C27A13">
      <w:pPr>
        <w:pStyle w:val="Equation"/>
      </w:pPr>
      <w:proofErr w:type="spellStart"/>
      <w:r>
        <w:t>P</w:t>
      </w:r>
      <w:r>
        <w:rPr>
          <w:vertAlign w:val="subscript"/>
        </w:rPr>
        <w:t>r</w:t>
      </w:r>
      <w:proofErr w:type="spellEnd"/>
      <w:r>
        <w:t xml:space="preserve"> = 1840 kN</w:t>
      </w:r>
    </w:p>
    <w:p w14:paraId="436ACDFF" w14:textId="7D11F03F" w:rsidR="00C27A13" w:rsidRDefault="00C27A13" w:rsidP="00C27A13">
      <w:pPr>
        <w:pStyle w:val="Equation"/>
      </w:pPr>
      <w:r>
        <w:t xml:space="preserve">EI = </w:t>
      </w:r>
      <w:r w:rsidR="00645649">
        <w:t>17200</w:t>
      </w:r>
      <w:r>
        <w:t xml:space="preserve"> x 10</w:t>
      </w:r>
      <w:r>
        <w:rPr>
          <w:vertAlign w:val="superscript"/>
        </w:rPr>
        <w:t>9</w:t>
      </w:r>
      <w:r>
        <w:t xml:space="preserve"> Nmm</w:t>
      </w:r>
      <w:r>
        <w:rPr>
          <w:vertAlign w:val="superscript"/>
        </w:rPr>
        <w:t>2</w:t>
      </w:r>
      <w:r w:rsidR="00973217">
        <w:t xml:space="preserve"> &gt; </w:t>
      </w:r>
      <w:proofErr w:type="spellStart"/>
      <w:r w:rsidR="00973217">
        <w:t>EI</w:t>
      </w:r>
      <w:r w:rsidR="00973217">
        <w:rPr>
          <w:vertAlign w:val="subscript"/>
        </w:rPr>
        <w:t>req</w:t>
      </w:r>
      <w:proofErr w:type="spellEnd"/>
      <w:r>
        <w:tab/>
      </w:r>
      <w:r>
        <w:rPr>
          <w:b/>
          <w:bCs/>
        </w:rPr>
        <w:t>(Deflection OK</w:t>
      </w:r>
      <w:r w:rsidR="00805091">
        <w:rPr>
          <w:b/>
          <w:bCs/>
        </w:rPr>
        <w:t xml:space="preserve"> – 74% utility</w:t>
      </w:r>
      <w:r>
        <w:rPr>
          <w:b/>
          <w:bCs/>
        </w:rPr>
        <w:t>)</w:t>
      </w:r>
    </w:p>
    <w:p w14:paraId="136623BA" w14:textId="14587606" w:rsidR="00C27A13" w:rsidRDefault="00C27A13" w:rsidP="00C27A13">
      <w:pPr>
        <w:rPr>
          <w:u w:val="single"/>
        </w:rPr>
      </w:pPr>
      <w:r>
        <w:rPr>
          <w:u w:val="single"/>
        </w:rPr>
        <w:t>Shear Capacity (</w:t>
      </w:r>
      <w:r>
        <w:rPr>
          <w:b/>
          <w:bCs/>
          <w:u w:val="single"/>
        </w:rPr>
        <w:t>7.5.7.2</w:t>
      </w:r>
      <w:r>
        <w:rPr>
          <w:u w:val="single"/>
        </w:rPr>
        <w:t>):</w:t>
      </w:r>
    </w:p>
    <w:p w14:paraId="14754AC0" w14:textId="6E356752" w:rsidR="00C27A13" w:rsidRDefault="00C27A13" w:rsidP="00C27A13">
      <w:pPr>
        <w:pStyle w:val="Equation"/>
      </w:pPr>
      <w:r>
        <w:t>Z = 0.365 x 0.</w:t>
      </w:r>
      <w:r w:rsidR="00645649">
        <w:t>380</w:t>
      </w:r>
      <w:r>
        <w:t xml:space="preserve"> x 6 m</w:t>
      </w:r>
      <w:r>
        <w:rPr>
          <w:vertAlign w:val="superscript"/>
        </w:rPr>
        <w:t>3</w:t>
      </w:r>
      <w:r>
        <w:t xml:space="preserve"> = </w:t>
      </w:r>
      <w:r w:rsidR="00645649">
        <w:t>0.83</w:t>
      </w:r>
      <w:r>
        <w:t xml:space="preserve"> m</w:t>
      </w:r>
      <w:r>
        <w:rPr>
          <w:vertAlign w:val="superscript"/>
        </w:rPr>
        <w:t>3</w:t>
      </w:r>
      <w:r>
        <w:t xml:space="preserve"> &lt; 2.0 m</w:t>
      </w:r>
      <w:r>
        <w:rPr>
          <w:vertAlign w:val="superscript"/>
        </w:rPr>
        <w:t>3</w:t>
      </w:r>
    </w:p>
    <w:p w14:paraId="17389996" w14:textId="46BA8F5E" w:rsidR="00C27A13" w:rsidRDefault="00C27A13" w:rsidP="00C27A13">
      <w:pPr>
        <w:pStyle w:val="Equation"/>
      </w:pPr>
      <w:proofErr w:type="spellStart"/>
      <w:r>
        <w:t>V</w:t>
      </w:r>
      <w:r>
        <w:rPr>
          <w:vertAlign w:val="subscript"/>
        </w:rPr>
        <w:t>r</w:t>
      </w:r>
      <w:proofErr w:type="spellEnd"/>
      <w:r>
        <w:t xml:space="preserve"> = φF</w:t>
      </w:r>
      <w:r>
        <w:rPr>
          <w:vertAlign w:val="subscript"/>
        </w:rPr>
        <w:t>v</w:t>
      </w:r>
      <w:r>
        <w:t>2/3A</w:t>
      </w:r>
      <w:r>
        <w:rPr>
          <w:vertAlign w:val="subscript"/>
        </w:rPr>
        <w:t>g</w:t>
      </w:r>
    </w:p>
    <w:p w14:paraId="3A718362" w14:textId="4D27434D" w:rsidR="00C27A13" w:rsidRDefault="00C27A13" w:rsidP="00C27A13">
      <w:pPr>
        <w:pStyle w:val="Equation"/>
      </w:pPr>
      <w:proofErr w:type="spellStart"/>
      <w:r>
        <w:t>F</w:t>
      </w:r>
      <w:r>
        <w:rPr>
          <w:vertAlign w:val="subscript"/>
        </w:rPr>
        <w:t>v</w:t>
      </w:r>
      <w:proofErr w:type="spellEnd"/>
      <w:r>
        <w:t xml:space="preserve"> = </w:t>
      </w:r>
      <w:proofErr w:type="spellStart"/>
      <w:r>
        <w:t>f</w:t>
      </w:r>
      <w:r>
        <w:rPr>
          <w:vertAlign w:val="subscript"/>
        </w:rPr>
        <w:t>v</w:t>
      </w:r>
      <w:r>
        <w:t>K</w:t>
      </w:r>
      <w:r>
        <w:rPr>
          <w:vertAlign w:val="subscript"/>
        </w:rPr>
        <w:t>D</w:t>
      </w:r>
      <w:r>
        <w:t>K</w:t>
      </w:r>
      <w:r>
        <w:rPr>
          <w:vertAlign w:val="subscript"/>
        </w:rPr>
        <w:t>H</w:t>
      </w:r>
      <w:r>
        <w:t>K</w:t>
      </w:r>
      <w:r>
        <w:rPr>
          <w:vertAlign w:val="subscript"/>
        </w:rPr>
        <w:t>sv</w:t>
      </w:r>
      <w:r>
        <w:t>K</w:t>
      </w:r>
      <w:r>
        <w:rPr>
          <w:vertAlign w:val="subscript"/>
        </w:rPr>
        <w:t>T</w:t>
      </w:r>
      <w:proofErr w:type="spellEnd"/>
      <w:r>
        <w:t xml:space="preserve"> = (1.75 </w:t>
      </w:r>
      <w:proofErr w:type="gramStart"/>
      <w:r>
        <w:t>MPa)(</w:t>
      </w:r>
      <w:proofErr w:type="gramEnd"/>
      <w:r w:rsidR="000855F1">
        <w:t>1.15</w:t>
      </w:r>
      <w:r>
        <w:t xml:space="preserve">)(1)(1)(1) = </w:t>
      </w:r>
      <w:r w:rsidR="000855F1">
        <w:t>2.01</w:t>
      </w:r>
      <w:r>
        <w:t xml:space="preserve"> MPa</w:t>
      </w:r>
    </w:p>
    <w:p w14:paraId="35864191" w14:textId="7A8E31F6" w:rsidR="00C27A13" w:rsidRDefault="00C27A13" w:rsidP="00C27A13">
      <w:pPr>
        <w:pStyle w:val="Equation"/>
      </w:pPr>
    </w:p>
    <w:p w14:paraId="3C1FA5D9" w14:textId="775A657F" w:rsidR="00C27A13" w:rsidRDefault="00C27A13" w:rsidP="00C27A13">
      <w:pPr>
        <w:pStyle w:val="Equation"/>
      </w:pPr>
      <w:proofErr w:type="spellStart"/>
      <w:r>
        <w:t>V</w:t>
      </w:r>
      <w:r>
        <w:rPr>
          <w:vertAlign w:val="subscript"/>
        </w:rPr>
        <w:t>r</w:t>
      </w:r>
      <w:proofErr w:type="spellEnd"/>
      <w:r>
        <w:t xml:space="preserve"> = (</w:t>
      </w:r>
      <w:proofErr w:type="gramStart"/>
      <w:r>
        <w:t>0.90)(</w:t>
      </w:r>
      <w:proofErr w:type="gramEnd"/>
      <w:r w:rsidR="00645649">
        <w:t xml:space="preserve">2.01 </w:t>
      </w:r>
      <w:r>
        <w:t>MPa)2/3(365x</w:t>
      </w:r>
      <w:r w:rsidR="00164AD9">
        <w:t>380</w:t>
      </w:r>
      <w:r>
        <w:t xml:space="preserve"> mm</w:t>
      </w:r>
      <w:r>
        <w:rPr>
          <w:vertAlign w:val="superscript"/>
        </w:rPr>
        <w:t>2</w:t>
      </w:r>
      <w:r>
        <w:t>)</w:t>
      </w:r>
    </w:p>
    <w:p w14:paraId="608024C0" w14:textId="42E704D4" w:rsidR="00C27A13" w:rsidRPr="00F6544A" w:rsidRDefault="00C27A13" w:rsidP="00F6544A">
      <w:pPr>
        <w:pStyle w:val="Equation"/>
        <w:rPr>
          <w:b/>
          <w:bCs/>
        </w:rPr>
      </w:pPr>
      <w:proofErr w:type="spellStart"/>
      <w:r w:rsidRPr="00C27A13">
        <w:rPr>
          <w:highlight w:val="yellow"/>
        </w:rPr>
        <w:t>V</w:t>
      </w:r>
      <w:r w:rsidRPr="00C27A13">
        <w:rPr>
          <w:highlight w:val="yellow"/>
          <w:vertAlign w:val="subscript"/>
        </w:rPr>
        <w:t>r</w:t>
      </w:r>
      <w:proofErr w:type="spellEnd"/>
      <w:r w:rsidRPr="00C27A13">
        <w:rPr>
          <w:highlight w:val="yellow"/>
        </w:rPr>
        <w:t xml:space="preserve"> = </w:t>
      </w:r>
      <w:r w:rsidR="00164AD9">
        <w:rPr>
          <w:highlight w:val="yellow"/>
        </w:rPr>
        <w:t>167</w:t>
      </w:r>
      <w:r w:rsidRPr="00C27A13">
        <w:rPr>
          <w:highlight w:val="yellow"/>
        </w:rPr>
        <w:t xml:space="preserve"> kN ≥ </w:t>
      </w:r>
      <w:proofErr w:type="spellStart"/>
      <w:r w:rsidRPr="00C27A13">
        <w:rPr>
          <w:highlight w:val="yellow"/>
        </w:rPr>
        <w:t>V</w:t>
      </w:r>
      <w:r w:rsidRPr="00C27A13">
        <w:rPr>
          <w:highlight w:val="yellow"/>
          <w:vertAlign w:val="subscript"/>
        </w:rPr>
        <w:t>f</w:t>
      </w:r>
      <w:proofErr w:type="spellEnd"/>
      <w:r w:rsidRPr="00C27A13">
        <w:rPr>
          <w:highlight w:val="yellow"/>
        </w:rPr>
        <w:t xml:space="preserve"> = </w:t>
      </w:r>
      <w:r w:rsidR="001D33D6">
        <w:rPr>
          <w:highlight w:val="yellow"/>
        </w:rPr>
        <w:t>105</w:t>
      </w:r>
      <w:r w:rsidRPr="00C27A13">
        <w:rPr>
          <w:highlight w:val="yellow"/>
        </w:rPr>
        <w:t xml:space="preserve"> kN</w:t>
      </w:r>
      <w:r>
        <w:tab/>
      </w:r>
      <w:r>
        <w:tab/>
      </w:r>
      <w:r>
        <w:tab/>
      </w:r>
      <w:r>
        <w:rPr>
          <w:b/>
          <w:bCs/>
        </w:rPr>
        <w:t>(OK for shear requirement</w:t>
      </w:r>
      <w:r w:rsidR="00805091">
        <w:rPr>
          <w:b/>
          <w:bCs/>
        </w:rPr>
        <w:t xml:space="preserve"> – 63% utility</w:t>
      </w:r>
      <w:r>
        <w:rPr>
          <w:b/>
          <w:bCs/>
        </w:rPr>
        <w:t>)</w:t>
      </w:r>
    </w:p>
    <w:p w14:paraId="521EA057" w14:textId="5C1659CE" w:rsidR="00C27A13" w:rsidRDefault="00C27A13" w:rsidP="00C27A13">
      <w:r>
        <w:rPr>
          <w:u w:val="single"/>
        </w:rPr>
        <w:t>Moment Capacity (</w:t>
      </w:r>
      <w:r w:rsidRPr="00C27A13">
        <w:rPr>
          <w:b/>
          <w:bCs/>
          <w:u w:val="single"/>
        </w:rPr>
        <w:t>7.5.6.5</w:t>
      </w:r>
      <w:r>
        <w:rPr>
          <w:u w:val="single"/>
        </w:rPr>
        <w:t>):</w:t>
      </w:r>
    </w:p>
    <w:p w14:paraId="7FA445CA" w14:textId="5816B3F3" w:rsidR="00C27A13" w:rsidRDefault="00C27A13" w:rsidP="00C27A13">
      <w:pPr>
        <w:pStyle w:val="Equation"/>
      </w:pPr>
      <w:proofErr w:type="spellStart"/>
      <w:r>
        <w:t>K</w:t>
      </w:r>
      <w:r>
        <w:rPr>
          <w:vertAlign w:val="subscript"/>
        </w:rPr>
        <w:t>zbg</w:t>
      </w:r>
      <w:proofErr w:type="spellEnd"/>
      <w:r>
        <w:t xml:space="preserve"> = (130x610x9100/ 182.5x</w:t>
      </w:r>
      <w:r w:rsidR="00164AD9">
        <w:t>380</w:t>
      </w:r>
      <w:r>
        <w:t>x6000)</w:t>
      </w:r>
      <w:r>
        <w:rPr>
          <w:vertAlign w:val="superscript"/>
        </w:rPr>
        <w:t>0.1</w:t>
      </w:r>
      <w:r>
        <w:t xml:space="preserve"> = </w:t>
      </w:r>
      <w:r w:rsidR="00164AD9">
        <w:t>1.06</w:t>
      </w:r>
      <w:r>
        <w:t xml:space="preserve"> ≤ 1.3</w:t>
      </w:r>
    </w:p>
    <w:p w14:paraId="02A5C357" w14:textId="2C438DCA" w:rsidR="00C27A13" w:rsidRDefault="00C27A13" w:rsidP="00C27A13">
      <w:pPr>
        <w:pStyle w:val="Equation"/>
      </w:pPr>
    </w:p>
    <w:p w14:paraId="36A3462B" w14:textId="0FB4B7EF" w:rsidR="00C27A13" w:rsidRDefault="00C27A13" w:rsidP="00C27A13">
      <w:pPr>
        <w:pStyle w:val="Equation"/>
      </w:pPr>
      <w:r>
        <w:lastRenderedPageBreak/>
        <w:t>C</w:t>
      </w:r>
      <w:r>
        <w:rPr>
          <w:vertAlign w:val="subscript"/>
        </w:rPr>
        <w:t>B</w:t>
      </w:r>
      <w:r>
        <w:t xml:space="preserve"> = (L</w:t>
      </w:r>
      <w:r>
        <w:rPr>
          <w:vertAlign w:val="subscript"/>
        </w:rPr>
        <w:t>e</w:t>
      </w:r>
      <w:r>
        <w:t>d/b</w:t>
      </w:r>
      <w:r>
        <w:rPr>
          <w:vertAlign w:val="superscript"/>
        </w:rPr>
        <w:t>2</w:t>
      </w:r>
      <w:r>
        <w:t>)</w:t>
      </w:r>
      <w:r>
        <w:rPr>
          <w:vertAlign w:val="superscript"/>
        </w:rPr>
        <w:t>1/2</w:t>
      </w:r>
      <w:r>
        <w:t xml:space="preserve"> = 4.</w:t>
      </w:r>
      <w:r w:rsidR="00164AD9">
        <w:t>1</w:t>
      </w:r>
      <w:r>
        <w:t xml:space="preserve"> ≤ 10</w:t>
      </w:r>
      <w:r>
        <w:tab/>
      </w:r>
      <w:r>
        <w:tab/>
        <w:t>K</w:t>
      </w:r>
      <w:r>
        <w:rPr>
          <w:vertAlign w:val="subscript"/>
        </w:rPr>
        <w:t>L</w:t>
      </w:r>
      <w:r>
        <w:t xml:space="preserve"> = 1.0 (</w:t>
      </w:r>
      <w:r>
        <w:rPr>
          <w:b/>
          <w:bCs/>
        </w:rPr>
        <w:t>7.5.6.4</w:t>
      </w:r>
      <w:r>
        <w:t>)</w:t>
      </w:r>
    </w:p>
    <w:p w14:paraId="30C844F7" w14:textId="7096957C" w:rsidR="00C27A13" w:rsidRDefault="00C27A13" w:rsidP="00C27A13">
      <w:pPr>
        <w:rPr>
          <w:lang w:val="en-CA"/>
        </w:rPr>
      </w:pPr>
      <w:r>
        <w:t xml:space="preserve">Since </w:t>
      </w:r>
      <w:proofErr w:type="spellStart"/>
      <w:r>
        <w:t>K</w:t>
      </w:r>
      <w:r>
        <w:rPr>
          <w:vertAlign w:val="subscript"/>
        </w:rPr>
        <w:t>zbg</w:t>
      </w:r>
      <w:proofErr w:type="spellEnd"/>
      <w:r>
        <w:t xml:space="preserve"> &gt; K</w:t>
      </w:r>
      <w:r>
        <w:rPr>
          <w:vertAlign w:val="subscript"/>
        </w:rPr>
        <w:t>L</w:t>
      </w:r>
      <w:r>
        <w:rPr>
          <w:lang w:val="en-CA"/>
        </w:rPr>
        <w:t>, M</w:t>
      </w:r>
      <w:r>
        <w:rPr>
          <w:vertAlign w:val="subscript"/>
          <w:lang w:val="en-CA"/>
        </w:rPr>
        <w:t>r2</w:t>
      </w:r>
      <w:r>
        <w:rPr>
          <w:lang w:val="en-CA"/>
        </w:rPr>
        <w:t xml:space="preserve"> will be more critical.</w:t>
      </w:r>
    </w:p>
    <w:p w14:paraId="5BF1A4B7" w14:textId="6048E542" w:rsidR="00C27A13" w:rsidRDefault="00C27A13" w:rsidP="00C27A13">
      <w:pPr>
        <w:rPr>
          <w:lang w:val="en-CA"/>
        </w:rPr>
      </w:pPr>
    </w:p>
    <w:p w14:paraId="678FFA94" w14:textId="445D0355" w:rsidR="00C27A13" w:rsidRDefault="00C27A13" w:rsidP="00C27A13">
      <w:pPr>
        <w:rPr>
          <w:lang w:val="en-CA"/>
        </w:rPr>
      </w:pPr>
      <w:r>
        <w:rPr>
          <w:lang w:val="en-CA"/>
        </w:rPr>
        <w:t>Case 1:</w:t>
      </w:r>
      <w:r>
        <w:rPr>
          <w:lang w:val="en-CA"/>
        </w:rPr>
        <w:tab/>
      </w:r>
      <w:r>
        <w:rPr>
          <w:lang w:val="en-CA"/>
        </w:rPr>
        <w:tab/>
        <w:t>K</w:t>
      </w:r>
      <w:r>
        <w:rPr>
          <w:vertAlign w:val="subscript"/>
          <w:lang w:val="en-CA"/>
        </w:rPr>
        <w:t>D</w:t>
      </w:r>
      <w:r>
        <w:rPr>
          <w:lang w:val="en-CA"/>
        </w:rPr>
        <w:t xml:space="preserve"> = 0.65</w:t>
      </w:r>
    </w:p>
    <w:p w14:paraId="3F55A387" w14:textId="32B084C0" w:rsidR="00C27A13" w:rsidRDefault="00C27A13" w:rsidP="00C27A13">
      <w:pPr>
        <w:pStyle w:val="Equation"/>
      </w:pPr>
      <w:r>
        <w:t>M</w:t>
      </w:r>
      <w:r>
        <w:rPr>
          <w:vertAlign w:val="subscript"/>
        </w:rPr>
        <w:t>r2</w:t>
      </w:r>
      <w:r>
        <w:t xml:space="preserve"> = </w:t>
      </w:r>
      <w:proofErr w:type="spellStart"/>
      <w:r>
        <w:t>φF</w:t>
      </w:r>
      <w:r>
        <w:softHyphen/>
      </w:r>
      <w:r>
        <w:rPr>
          <w:vertAlign w:val="subscript"/>
        </w:rPr>
        <w:t>B</w:t>
      </w:r>
      <w:r>
        <w:t>SK</w:t>
      </w:r>
      <w:r>
        <w:rPr>
          <w:vertAlign w:val="subscript"/>
        </w:rPr>
        <w:t>X</w:t>
      </w:r>
      <w:r>
        <w:t>K</w:t>
      </w:r>
      <w:r>
        <w:rPr>
          <w:vertAlign w:val="subscript"/>
        </w:rPr>
        <w:t>L</w:t>
      </w:r>
      <w:proofErr w:type="spellEnd"/>
      <w:r w:rsidR="001D33D6">
        <w:t xml:space="preserve"> = (</w:t>
      </w:r>
      <w:proofErr w:type="gramStart"/>
      <w:r w:rsidR="001D33D6">
        <w:t>0.90)(</w:t>
      </w:r>
      <w:proofErr w:type="gramEnd"/>
      <w:r w:rsidR="001D33D6">
        <w:t>25.6 MPa x 0.65 x 1 x 1 x1)(365x</w:t>
      </w:r>
      <w:r w:rsidR="00164AD9">
        <w:t>380</w:t>
      </w:r>
      <w:r w:rsidR="001D33D6">
        <w:rPr>
          <w:vertAlign w:val="superscript"/>
        </w:rPr>
        <w:t>2</w:t>
      </w:r>
      <w:r w:rsidR="001D33D6">
        <w:t>/6 mm</w:t>
      </w:r>
      <w:r w:rsidR="001D33D6">
        <w:rPr>
          <w:vertAlign w:val="superscript"/>
        </w:rPr>
        <w:t>3</w:t>
      </w:r>
      <w:r w:rsidR="001D33D6">
        <w:t>)(1)(1)</w:t>
      </w:r>
    </w:p>
    <w:p w14:paraId="086EF1A4" w14:textId="1968930E" w:rsidR="0009081E" w:rsidRDefault="001D33D6" w:rsidP="001D33D6">
      <w:pPr>
        <w:pStyle w:val="Equation"/>
      </w:pPr>
      <w:r w:rsidRPr="001D33D6">
        <w:rPr>
          <w:highlight w:val="yellow"/>
        </w:rPr>
        <w:t>M</w:t>
      </w:r>
      <w:r w:rsidRPr="001D33D6">
        <w:rPr>
          <w:highlight w:val="yellow"/>
          <w:vertAlign w:val="subscript"/>
        </w:rPr>
        <w:t>r2</w:t>
      </w:r>
      <w:r w:rsidRPr="001D33D6">
        <w:rPr>
          <w:highlight w:val="yellow"/>
        </w:rPr>
        <w:t xml:space="preserve"> = </w:t>
      </w:r>
      <w:r w:rsidR="00164AD9">
        <w:rPr>
          <w:highlight w:val="yellow"/>
        </w:rPr>
        <w:t>132</w:t>
      </w:r>
      <w:r w:rsidRPr="001D33D6">
        <w:rPr>
          <w:highlight w:val="yellow"/>
        </w:rPr>
        <w:t xml:space="preserve"> </w:t>
      </w:r>
      <w:proofErr w:type="spellStart"/>
      <w:r w:rsidRPr="001D33D6">
        <w:rPr>
          <w:highlight w:val="yellow"/>
        </w:rPr>
        <w:t>kNm</w:t>
      </w:r>
      <w:proofErr w:type="spellEnd"/>
      <w:r w:rsidRPr="001D33D6">
        <w:rPr>
          <w:highlight w:val="yellow"/>
        </w:rPr>
        <w:t xml:space="preserve"> ≥ </w:t>
      </w:r>
      <w:proofErr w:type="spellStart"/>
      <w:r w:rsidRPr="001D33D6">
        <w:rPr>
          <w:highlight w:val="yellow"/>
        </w:rPr>
        <w:t>M</w:t>
      </w:r>
      <w:r w:rsidRPr="001D33D6">
        <w:rPr>
          <w:highlight w:val="yellow"/>
          <w:vertAlign w:val="subscript"/>
        </w:rPr>
        <w:t>f</w:t>
      </w:r>
      <w:proofErr w:type="spellEnd"/>
      <w:r w:rsidRPr="001D33D6">
        <w:rPr>
          <w:highlight w:val="yellow"/>
        </w:rPr>
        <w:t xml:space="preserve"> = 0</w:t>
      </w:r>
      <w:r>
        <w:tab/>
      </w:r>
      <w:r>
        <w:tab/>
      </w:r>
      <w:r>
        <w:tab/>
      </w:r>
      <w:r>
        <w:tab/>
      </w:r>
      <w:r>
        <w:rPr>
          <w:b/>
          <w:bCs/>
        </w:rPr>
        <w:t>(Moment OK for Case 1)</w:t>
      </w:r>
    </w:p>
    <w:p w14:paraId="70FA10AD" w14:textId="3DB0B923" w:rsidR="001D33D6" w:rsidRPr="001D33D6" w:rsidRDefault="001D33D6" w:rsidP="001D33D6">
      <w:pPr>
        <w:rPr>
          <w:lang w:val="en-CA"/>
        </w:rPr>
      </w:pPr>
      <w:r>
        <w:rPr>
          <w:lang w:val="en-CA"/>
        </w:rPr>
        <w:t>Case 3/4:</w:t>
      </w:r>
      <w:r>
        <w:rPr>
          <w:lang w:val="en-CA"/>
        </w:rPr>
        <w:tab/>
        <w:t>K</w:t>
      </w:r>
      <w:r>
        <w:rPr>
          <w:vertAlign w:val="subscript"/>
          <w:lang w:val="en-CA"/>
        </w:rPr>
        <w:t>D</w:t>
      </w:r>
      <w:r>
        <w:rPr>
          <w:lang w:val="en-CA"/>
        </w:rPr>
        <w:t xml:space="preserve"> = </w:t>
      </w:r>
      <w:r w:rsidR="000855F1">
        <w:rPr>
          <w:lang w:val="en-CA"/>
        </w:rPr>
        <w:t>1.15</w:t>
      </w:r>
    </w:p>
    <w:p w14:paraId="445EB02A" w14:textId="1609EE58" w:rsidR="001D33D6" w:rsidRDefault="001D33D6" w:rsidP="001D33D6">
      <w:pPr>
        <w:pStyle w:val="Equation"/>
      </w:pPr>
      <w:r>
        <w:t>M</w:t>
      </w:r>
      <w:r>
        <w:rPr>
          <w:vertAlign w:val="subscript"/>
        </w:rPr>
        <w:t>r2</w:t>
      </w:r>
      <w:r>
        <w:t xml:space="preserve"> = (</w:t>
      </w:r>
      <w:proofErr w:type="gramStart"/>
      <w:r>
        <w:t>0.90)(</w:t>
      </w:r>
      <w:proofErr w:type="gramEnd"/>
      <w:r>
        <w:t xml:space="preserve">25.6 MPa x </w:t>
      </w:r>
      <w:r w:rsidR="000855F1">
        <w:t>1.15</w:t>
      </w:r>
      <w:r>
        <w:t xml:space="preserve"> x 1 x 1 x1)(365x</w:t>
      </w:r>
      <w:r w:rsidR="00164AD9">
        <w:t>380</w:t>
      </w:r>
      <w:r>
        <w:rPr>
          <w:vertAlign w:val="superscript"/>
        </w:rPr>
        <w:t>2</w:t>
      </w:r>
      <w:r>
        <w:t>/6 mm</w:t>
      </w:r>
      <w:r>
        <w:rPr>
          <w:vertAlign w:val="superscript"/>
        </w:rPr>
        <w:t>3</w:t>
      </w:r>
      <w:r>
        <w:t>)(1)(1)</w:t>
      </w:r>
    </w:p>
    <w:p w14:paraId="7F9903B6" w14:textId="67D03754" w:rsidR="001D33D6" w:rsidRDefault="001D33D6" w:rsidP="001D33D6">
      <w:pPr>
        <w:pStyle w:val="Equation"/>
        <w:rPr>
          <w:b/>
          <w:bCs/>
        </w:rPr>
      </w:pPr>
      <w:r w:rsidRPr="001D33D6">
        <w:rPr>
          <w:highlight w:val="yellow"/>
        </w:rPr>
        <w:t>M</w:t>
      </w:r>
      <w:r w:rsidRPr="001D33D6">
        <w:rPr>
          <w:highlight w:val="yellow"/>
          <w:vertAlign w:val="subscript"/>
        </w:rPr>
        <w:t>r2</w:t>
      </w:r>
      <w:r w:rsidRPr="001D33D6">
        <w:rPr>
          <w:highlight w:val="yellow"/>
        </w:rPr>
        <w:t xml:space="preserve"> = </w:t>
      </w:r>
      <w:r w:rsidR="00164AD9">
        <w:rPr>
          <w:highlight w:val="yellow"/>
        </w:rPr>
        <w:t>233</w:t>
      </w:r>
      <w:r w:rsidRPr="001D33D6">
        <w:rPr>
          <w:highlight w:val="yellow"/>
        </w:rPr>
        <w:t xml:space="preserve"> </w:t>
      </w:r>
      <w:proofErr w:type="spellStart"/>
      <w:r w:rsidRPr="001D33D6">
        <w:rPr>
          <w:highlight w:val="yellow"/>
        </w:rPr>
        <w:t>kNm</w:t>
      </w:r>
      <w:proofErr w:type="spellEnd"/>
      <w:r w:rsidRPr="001D33D6">
        <w:rPr>
          <w:highlight w:val="yellow"/>
        </w:rPr>
        <w:t xml:space="preserve"> ≥ </w:t>
      </w:r>
      <w:proofErr w:type="spellStart"/>
      <w:r w:rsidRPr="001D33D6">
        <w:rPr>
          <w:highlight w:val="yellow"/>
        </w:rPr>
        <w:t>M</w:t>
      </w:r>
      <w:r w:rsidRPr="001D33D6">
        <w:rPr>
          <w:highlight w:val="yellow"/>
          <w:vertAlign w:val="subscript"/>
        </w:rPr>
        <w:t>f</w:t>
      </w:r>
      <w:proofErr w:type="spellEnd"/>
      <w:r w:rsidRPr="001D33D6">
        <w:rPr>
          <w:highlight w:val="yellow"/>
        </w:rPr>
        <w:t xml:space="preserve"> = 157.5</w:t>
      </w:r>
      <w:r>
        <w:tab/>
      </w:r>
      <w:r>
        <w:tab/>
      </w:r>
      <w:r>
        <w:tab/>
      </w:r>
      <w:r>
        <w:rPr>
          <w:b/>
          <w:bCs/>
        </w:rPr>
        <w:t>(Moment OK for Cases 3/4</w:t>
      </w:r>
      <w:r w:rsidR="00805091">
        <w:rPr>
          <w:b/>
          <w:bCs/>
        </w:rPr>
        <w:t xml:space="preserve"> – 68% utility</w:t>
      </w:r>
      <w:r>
        <w:rPr>
          <w:b/>
          <w:bCs/>
        </w:rPr>
        <w:t>)</w:t>
      </w:r>
    </w:p>
    <w:p w14:paraId="1F06C115" w14:textId="4673D73B" w:rsidR="001D33D6" w:rsidRDefault="001D33D6" w:rsidP="001D33D6">
      <w:pPr>
        <w:rPr>
          <w:u w:val="single"/>
        </w:rPr>
      </w:pPr>
      <w:r>
        <w:rPr>
          <w:u w:val="single"/>
        </w:rPr>
        <w:t>Axial Compression (</w:t>
      </w:r>
      <w:r>
        <w:rPr>
          <w:b/>
          <w:bCs/>
          <w:u w:val="single"/>
        </w:rPr>
        <w:t>7.5.8</w:t>
      </w:r>
      <w:r>
        <w:rPr>
          <w:u w:val="single"/>
        </w:rPr>
        <w:t>):</w:t>
      </w:r>
    </w:p>
    <w:p w14:paraId="02A2DE45" w14:textId="359EA736" w:rsidR="00955D90" w:rsidRDefault="001D33D6" w:rsidP="00955D90">
      <w:r>
        <w:t>For no intermediate bracing, the weak axis will govern the compression resistance:</w:t>
      </w:r>
    </w:p>
    <w:p w14:paraId="1E0C72BA" w14:textId="77FF58DC" w:rsidR="001D33D6" w:rsidRDefault="001D33D6" w:rsidP="001D33D6">
      <w:pPr>
        <w:pStyle w:val="Equation"/>
      </w:pPr>
      <w:r>
        <w:t>C</w:t>
      </w:r>
      <w:r>
        <w:rPr>
          <w:vertAlign w:val="subscript"/>
        </w:rPr>
        <w:t>cy</w:t>
      </w:r>
      <w:r>
        <w:t xml:space="preserve"> = L</w:t>
      </w:r>
      <w:r>
        <w:rPr>
          <w:vertAlign w:val="subscript"/>
        </w:rPr>
        <w:t>e</w:t>
      </w:r>
      <w:r>
        <w:t xml:space="preserve">/b = 6000/365 = 16.4 ≤ 50 </w:t>
      </w:r>
      <w:r>
        <w:tab/>
        <w:t>(slenderness OK)</w:t>
      </w:r>
    </w:p>
    <w:p w14:paraId="2D02E8BD" w14:textId="2928F4A7" w:rsidR="001D33D6" w:rsidRDefault="001D33D6" w:rsidP="001D33D6">
      <w:pPr>
        <w:pStyle w:val="Equation"/>
      </w:pPr>
      <w:proofErr w:type="spellStart"/>
      <w:r>
        <w:t>K</w:t>
      </w:r>
      <w:r>
        <w:rPr>
          <w:vertAlign w:val="subscript"/>
        </w:rPr>
        <w:t>zcg</w:t>
      </w:r>
      <w:proofErr w:type="spellEnd"/>
      <w:r>
        <w:t xml:space="preserve"> = 0.68(</w:t>
      </w:r>
      <w:r w:rsidR="00805091">
        <w:t>0.83</w:t>
      </w:r>
      <w:r>
        <w:t xml:space="preserve"> m</w:t>
      </w:r>
      <w:r>
        <w:rPr>
          <w:vertAlign w:val="superscript"/>
        </w:rPr>
        <w:t>3</w:t>
      </w:r>
      <w:r>
        <w:t>)</w:t>
      </w:r>
      <w:r>
        <w:rPr>
          <w:vertAlign w:val="superscript"/>
        </w:rPr>
        <w:t>-0.13</w:t>
      </w:r>
      <w:r>
        <w:t xml:space="preserve"> = 0.</w:t>
      </w:r>
      <w:r w:rsidR="00805091">
        <w:t>70</w:t>
      </w:r>
      <w:r>
        <w:t xml:space="preserve"> ≤ 1.0</w:t>
      </w:r>
    </w:p>
    <w:p w14:paraId="5BB9D864" w14:textId="03AF6360" w:rsidR="001D33D6" w:rsidRDefault="001D33D6" w:rsidP="001D33D6">
      <w:pPr>
        <w:pStyle w:val="Equation"/>
      </w:pPr>
    </w:p>
    <w:p w14:paraId="0E2AC58D" w14:textId="145A0BD4" w:rsidR="001D33D6" w:rsidRDefault="001D33D6" w:rsidP="001D33D6">
      <w:pPr>
        <w:pStyle w:val="Equation"/>
      </w:pPr>
      <w:r>
        <w:t>F</w:t>
      </w:r>
      <w:r>
        <w:rPr>
          <w:vertAlign w:val="subscript"/>
        </w:rPr>
        <w:t>c</w:t>
      </w:r>
      <w:r>
        <w:t xml:space="preserve"> = </w:t>
      </w:r>
      <w:proofErr w:type="spellStart"/>
      <w:r>
        <w:t>f</w:t>
      </w:r>
      <w:r>
        <w:rPr>
          <w:vertAlign w:val="subscript"/>
        </w:rPr>
        <w:t>c</w:t>
      </w:r>
      <w:r>
        <w:t>K</w:t>
      </w:r>
      <w:r>
        <w:rPr>
          <w:vertAlign w:val="subscript"/>
        </w:rPr>
        <w:t>D</w:t>
      </w:r>
      <w:r>
        <w:t>K</w:t>
      </w:r>
      <w:r>
        <w:rPr>
          <w:vertAlign w:val="subscript"/>
        </w:rPr>
        <w:t>H</w:t>
      </w:r>
      <w:r>
        <w:t>K</w:t>
      </w:r>
      <w:r>
        <w:rPr>
          <w:vertAlign w:val="subscript"/>
        </w:rPr>
        <w:t>sc</w:t>
      </w:r>
      <w:r>
        <w:t>K</w:t>
      </w:r>
      <w:r>
        <w:rPr>
          <w:vertAlign w:val="subscript"/>
        </w:rPr>
        <w:t>T</w:t>
      </w:r>
      <w:proofErr w:type="spellEnd"/>
      <w:r>
        <w:t xml:space="preserve"> = (25.2 </w:t>
      </w:r>
      <w:proofErr w:type="gramStart"/>
      <w:r>
        <w:t>MPa)K</w:t>
      </w:r>
      <w:r>
        <w:rPr>
          <w:vertAlign w:val="subscript"/>
        </w:rPr>
        <w:t>D</w:t>
      </w:r>
      <w:proofErr w:type="gramEnd"/>
      <w:r>
        <w:t>(1)(1)(1) = 25.2K</w:t>
      </w:r>
      <w:r>
        <w:rPr>
          <w:vertAlign w:val="subscript"/>
        </w:rPr>
        <w:t>D</w:t>
      </w:r>
    </w:p>
    <w:p w14:paraId="36C2A2C3" w14:textId="5D847D69" w:rsidR="001D33D6" w:rsidRDefault="001D33D6" w:rsidP="001D33D6">
      <w:pPr>
        <w:rPr>
          <w:lang w:val="en-CA"/>
        </w:rPr>
      </w:pPr>
      <w:r>
        <w:rPr>
          <w:lang w:val="en-CA"/>
        </w:rPr>
        <w:t>Case 1:</w:t>
      </w:r>
      <w:r>
        <w:rPr>
          <w:lang w:val="en-CA"/>
        </w:rPr>
        <w:tab/>
      </w:r>
      <w:r>
        <w:rPr>
          <w:lang w:val="en-CA"/>
        </w:rPr>
        <w:tab/>
        <w:t>K</w:t>
      </w:r>
      <w:r>
        <w:rPr>
          <w:vertAlign w:val="subscript"/>
          <w:lang w:val="en-CA"/>
        </w:rPr>
        <w:t>D</w:t>
      </w:r>
      <w:r>
        <w:rPr>
          <w:lang w:val="en-CA"/>
        </w:rPr>
        <w:t xml:space="preserve"> = 0.65</w:t>
      </w:r>
    </w:p>
    <w:p w14:paraId="5BE787C0" w14:textId="196AE9F9" w:rsidR="001D33D6" w:rsidRDefault="001D33D6" w:rsidP="001D33D6">
      <w:pPr>
        <w:pStyle w:val="Equation"/>
      </w:pPr>
      <w:r>
        <w:t>F</w:t>
      </w:r>
      <w:r>
        <w:rPr>
          <w:vertAlign w:val="subscript"/>
        </w:rPr>
        <w:t>c</w:t>
      </w:r>
      <w:r>
        <w:t xml:space="preserve"> = 16.4 MPa</w:t>
      </w:r>
    </w:p>
    <w:p w14:paraId="7B07A9B8" w14:textId="7EF47006" w:rsidR="001D33D6" w:rsidRDefault="001D33D6" w:rsidP="001D33D6">
      <w:pPr>
        <w:pStyle w:val="Equation"/>
      </w:pPr>
      <w:r>
        <w:t>K</w:t>
      </w:r>
      <w:r>
        <w:rPr>
          <w:vertAlign w:val="subscript"/>
        </w:rPr>
        <w:t>c</w:t>
      </w:r>
      <w:r>
        <w:t xml:space="preserve"> = (1.0 + (16.4 </w:t>
      </w:r>
      <w:proofErr w:type="gramStart"/>
      <w:r>
        <w:t>MPa)(</w:t>
      </w:r>
      <w:proofErr w:type="gramEnd"/>
      <w:r>
        <w:t>0.</w:t>
      </w:r>
      <w:r w:rsidR="00805091">
        <w:t>70</w:t>
      </w:r>
      <w:r>
        <w:t>)(16.4)</w:t>
      </w:r>
      <w:r>
        <w:rPr>
          <w:vertAlign w:val="superscript"/>
        </w:rPr>
        <w:t>3</w:t>
      </w:r>
      <w:r>
        <w:t>/35(10300x0.87 MPa)(1)(1) )</w:t>
      </w:r>
      <w:r>
        <w:rPr>
          <w:vertAlign w:val="superscript"/>
        </w:rPr>
        <w:t>-1</w:t>
      </w:r>
    </w:p>
    <w:p w14:paraId="7FDFC939" w14:textId="77777777" w:rsidR="001D33D6" w:rsidRDefault="001D33D6" w:rsidP="001D33D6">
      <w:pPr>
        <w:pStyle w:val="Equation"/>
      </w:pPr>
      <w:r>
        <w:t>K</w:t>
      </w:r>
      <w:r>
        <w:rPr>
          <w:vertAlign w:val="subscript"/>
        </w:rPr>
        <w:t>c</w:t>
      </w:r>
      <w:r>
        <w:t xml:space="preserve"> = 0.86</w:t>
      </w:r>
    </w:p>
    <w:p w14:paraId="1BB8B7DB" w14:textId="20BFF9D3" w:rsidR="001D33D6" w:rsidRPr="001D33D6" w:rsidRDefault="001D33D6" w:rsidP="001D33D6">
      <w:pPr>
        <w:pStyle w:val="Equation"/>
      </w:pPr>
      <w:r>
        <w:t xml:space="preserve"> </w:t>
      </w:r>
    </w:p>
    <w:p w14:paraId="01CA2072" w14:textId="7E35EBB2" w:rsidR="001D33D6" w:rsidRPr="001D33D6" w:rsidRDefault="001D33D6" w:rsidP="001D33D6">
      <w:pPr>
        <w:pStyle w:val="Equation"/>
      </w:pPr>
      <w:proofErr w:type="spellStart"/>
      <w:r>
        <w:t>P</w:t>
      </w:r>
      <w:r>
        <w:rPr>
          <w:vertAlign w:val="subscript"/>
        </w:rPr>
        <w:t>r</w:t>
      </w:r>
      <w:proofErr w:type="spellEnd"/>
      <w:r>
        <w:t xml:space="preserve"> = </w:t>
      </w:r>
      <w:proofErr w:type="spellStart"/>
      <w:r>
        <w:t>φF</w:t>
      </w:r>
      <w:r>
        <w:rPr>
          <w:vertAlign w:val="subscript"/>
        </w:rPr>
        <w:t>C</w:t>
      </w:r>
      <w:r>
        <w:t>AK</w:t>
      </w:r>
      <w:r>
        <w:rPr>
          <w:vertAlign w:val="subscript"/>
        </w:rPr>
        <w:t>zcg</w:t>
      </w:r>
      <w:r>
        <w:t>K</w:t>
      </w:r>
      <w:r>
        <w:rPr>
          <w:vertAlign w:val="subscript"/>
        </w:rPr>
        <w:t>C</w:t>
      </w:r>
      <w:proofErr w:type="spellEnd"/>
      <w:r>
        <w:t xml:space="preserve"> = (</w:t>
      </w:r>
      <w:proofErr w:type="gramStart"/>
      <w:r>
        <w:t>0.80)(</w:t>
      </w:r>
      <w:proofErr w:type="gramEnd"/>
      <w:r>
        <w:t>16.4 MPa)(365x</w:t>
      </w:r>
      <w:r w:rsidR="00805091">
        <w:t>380</w:t>
      </w:r>
      <w:r>
        <w:t xml:space="preserve"> mm</w:t>
      </w:r>
      <w:r>
        <w:rPr>
          <w:vertAlign w:val="superscript"/>
        </w:rPr>
        <w:t>2</w:t>
      </w:r>
      <w:r>
        <w:t>)(0.</w:t>
      </w:r>
      <w:r w:rsidR="00805091">
        <w:t>70</w:t>
      </w:r>
      <w:r>
        <w:t>)(0.86)</w:t>
      </w:r>
    </w:p>
    <w:p w14:paraId="45F9C738" w14:textId="0C2750CE" w:rsidR="001D33D6" w:rsidRDefault="001D33D6" w:rsidP="001D33D6">
      <w:pPr>
        <w:pStyle w:val="Equation"/>
      </w:pPr>
      <w:proofErr w:type="spellStart"/>
      <w:r w:rsidRPr="001D33D6">
        <w:rPr>
          <w:highlight w:val="yellow"/>
        </w:rPr>
        <w:t>P</w:t>
      </w:r>
      <w:r w:rsidRPr="001D33D6">
        <w:rPr>
          <w:highlight w:val="yellow"/>
          <w:vertAlign w:val="subscript"/>
        </w:rPr>
        <w:t>r</w:t>
      </w:r>
      <w:proofErr w:type="spellEnd"/>
      <w:r w:rsidRPr="001D33D6">
        <w:rPr>
          <w:highlight w:val="yellow"/>
        </w:rPr>
        <w:t xml:space="preserve"> = 1</w:t>
      </w:r>
      <w:r w:rsidR="00805091">
        <w:rPr>
          <w:highlight w:val="yellow"/>
        </w:rPr>
        <w:t>095</w:t>
      </w:r>
      <w:r w:rsidRPr="001D33D6">
        <w:rPr>
          <w:highlight w:val="yellow"/>
        </w:rPr>
        <w:t xml:space="preserve"> kN ≥ </w:t>
      </w:r>
      <w:proofErr w:type="spellStart"/>
      <w:r w:rsidRPr="001D33D6">
        <w:rPr>
          <w:highlight w:val="yellow"/>
        </w:rPr>
        <w:t>P</w:t>
      </w:r>
      <w:r w:rsidRPr="001D33D6">
        <w:rPr>
          <w:highlight w:val="yellow"/>
          <w:vertAlign w:val="subscript"/>
        </w:rPr>
        <w:t>f</w:t>
      </w:r>
      <w:proofErr w:type="spellEnd"/>
      <w:r w:rsidRPr="001D33D6">
        <w:rPr>
          <w:highlight w:val="yellow"/>
        </w:rPr>
        <w:t xml:space="preserve"> = 420 kN</w:t>
      </w:r>
      <w:r>
        <w:tab/>
      </w:r>
      <w:r>
        <w:tab/>
      </w:r>
      <w:r>
        <w:tab/>
      </w:r>
      <w:r>
        <w:tab/>
      </w:r>
      <w:r>
        <w:rPr>
          <w:b/>
          <w:bCs/>
        </w:rPr>
        <w:t>(Axial OK for Case 1)</w:t>
      </w:r>
    </w:p>
    <w:p w14:paraId="1A5C92DA" w14:textId="149B75D3" w:rsidR="001D33D6" w:rsidRPr="001D33D6" w:rsidRDefault="001D33D6" w:rsidP="001D33D6">
      <w:pPr>
        <w:rPr>
          <w:lang w:val="en-CA"/>
        </w:rPr>
      </w:pPr>
      <w:r>
        <w:rPr>
          <w:lang w:val="en-CA"/>
        </w:rPr>
        <w:t>Case 3/4:</w:t>
      </w:r>
      <w:r>
        <w:rPr>
          <w:lang w:val="en-CA"/>
        </w:rPr>
        <w:tab/>
        <w:t>K</w:t>
      </w:r>
      <w:r>
        <w:rPr>
          <w:vertAlign w:val="subscript"/>
          <w:lang w:val="en-CA"/>
        </w:rPr>
        <w:t>D</w:t>
      </w:r>
      <w:r>
        <w:rPr>
          <w:lang w:val="en-CA"/>
        </w:rPr>
        <w:t xml:space="preserve"> = </w:t>
      </w:r>
      <w:r w:rsidR="000855F1">
        <w:rPr>
          <w:lang w:val="en-CA"/>
        </w:rPr>
        <w:t>1.15</w:t>
      </w:r>
    </w:p>
    <w:p w14:paraId="0D493819" w14:textId="265339AD" w:rsidR="001D33D6" w:rsidRDefault="001D33D6" w:rsidP="001D33D6">
      <w:pPr>
        <w:pStyle w:val="Equation"/>
      </w:pPr>
      <w:r>
        <w:t>F</w:t>
      </w:r>
      <w:r>
        <w:rPr>
          <w:vertAlign w:val="subscript"/>
        </w:rPr>
        <w:t>c</w:t>
      </w:r>
      <w:r>
        <w:t xml:space="preserve"> = </w:t>
      </w:r>
      <w:r w:rsidR="000855F1">
        <w:t>29.0</w:t>
      </w:r>
      <w:r>
        <w:t xml:space="preserve"> MPa</w:t>
      </w:r>
    </w:p>
    <w:p w14:paraId="4CF9BFC5" w14:textId="63F87300" w:rsidR="001D33D6" w:rsidRDefault="001D33D6" w:rsidP="001D33D6">
      <w:pPr>
        <w:pStyle w:val="Equation"/>
      </w:pPr>
      <w:r>
        <w:t>K</w:t>
      </w:r>
      <w:r>
        <w:rPr>
          <w:vertAlign w:val="subscript"/>
        </w:rPr>
        <w:t>c</w:t>
      </w:r>
      <w:r>
        <w:t xml:space="preserve"> = (1.0 + (</w:t>
      </w:r>
      <w:r w:rsidR="000855F1">
        <w:t>29.0</w:t>
      </w:r>
      <w:r>
        <w:t xml:space="preserve"> </w:t>
      </w:r>
      <w:proofErr w:type="gramStart"/>
      <w:r>
        <w:t>MPa)(</w:t>
      </w:r>
      <w:proofErr w:type="gramEnd"/>
      <w:r>
        <w:t>0.</w:t>
      </w:r>
      <w:r w:rsidR="00805091">
        <w:t>70</w:t>
      </w:r>
      <w:r>
        <w:t>)(16.4)</w:t>
      </w:r>
      <w:r>
        <w:rPr>
          <w:vertAlign w:val="superscript"/>
        </w:rPr>
        <w:t>3</w:t>
      </w:r>
      <w:r>
        <w:t>/35(10300x0.87 MPa)(1)(1) )</w:t>
      </w:r>
      <w:r>
        <w:rPr>
          <w:vertAlign w:val="superscript"/>
        </w:rPr>
        <w:t>-1</w:t>
      </w:r>
    </w:p>
    <w:p w14:paraId="243EB43F" w14:textId="5AEE5F80" w:rsidR="001D33D6" w:rsidRDefault="001D33D6" w:rsidP="001D33D6">
      <w:pPr>
        <w:pStyle w:val="Equation"/>
      </w:pPr>
      <w:r>
        <w:t>K</w:t>
      </w:r>
      <w:r>
        <w:rPr>
          <w:vertAlign w:val="subscript"/>
        </w:rPr>
        <w:t>c</w:t>
      </w:r>
      <w:r>
        <w:t xml:space="preserve"> = </w:t>
      </w:r>
      <w:r w:rsidR="000855F1">
        <w:t>0.78</w:t>
      </w:r>
    </w:p>
    <w:p w14:paraId="149599E6" w14:textId="77777777" w:rsidR="001D33D6" w:rsidRPr="001D33D6" w:rsidRDefault="001D33D6" w:rsidP="001D33D6">
      <w:pPr>
        <w:pStyle w:val="Equation"/>
      </w:pPr>
      <w:r>
        <w:t xml:space="preserve"> </w:t>
      </w:r>
    </w:p>
    <w:p w14:paraId="4A3DCB32" w14:textId="0ED6E8C0" w:rsidR="001D33D6" w:rsidRPr="001D33D6" w:rsidRDefault="001D33D6" w:rsidP="001D33D6">
      <w:pPr>
        <w:pStyle w:val="Equation"/>
      </w:pPr>
      <w:proofErr w:type="spellStart"/>
      <w:r>
        <w:t>P</w:t>
      </w:r>
      <w:r>
        <w:rPr>
          <w:vertAlign w:val="subscript"/>
        </w:rPr>
        <w:t>r</w:t>
      </w:r>
      <w:proofErr w:type="spellEnd"/>
      <w:r>
        <w:t xml:space="preserve"> = (</w:t>
      </w:r>
      <w:proofErr w:type="gramStart"/>
      <w:r>
        <w:t>0.80)(</w:t>
      </w:r>
      <w:proofErr w:type="gramEnd"/>
      <w:r w:rsidR="006D3857">
        <w:t>2</w:t>
      </w:r>
      <w:r w:rsidR="000855F1">
        <w:t>9.</w:t>
      </w:r>
      <w:r w:rsidR="00645649">
        <w:t>0</w:t>
      </w:r>
      <w:r w:rsidR="000855F1">
        <w:t xml:space="preserve"> </w:t>
      </w:r>
      <w:r>
        <w:t>MPa)(365x</w:t>
      </w:r>
      <w:r w:rsidR="00805091">
        <w:t>380</w:t>
      </w:r>
      <w:r>
        <w:t xml:space="preserve"> mm</w:t>
      </w:r>
      <w:r>
        <w:rPr>
          <w:vertAlign w:val="superscript"/>
        </w:rPr>
        <w:t>2</w:t>
      </w:r>
      <w:r>
        <w:t>)(0.</w:t>
      </w:r>
      <w:r w:rsidR="00805091">
        <w:t>70</w:t>
      </w:r>
      <w:r>
        <w:t>)(0.</w:t>
      </w:r>
      <w:r w:rsidR="000855F1">
        <w:t>78</w:t>
      </w:r>
      <w:r>
        <w:t>)</w:t>
      </w:r>
    </w:p>
    <w:p w14:paraId="7A7F8A7C" w14:textId="45F8B310" w:rsidR="001D33D6" w:rsidRDefault="001D33D6" w:rsidP="001D33D6">
      <w:pPr>
        <w:pStyle w:val="Equation"/>
      </w:pPr>
      <w:proofErr w:type="spellStart"/>
      <w:r w:rsidRPr="001D33D6">
        <w:rPr>
          <w:highlight w:val="yellow"/>
        </w:rPr>
        <w:t>P</w:t>
      </w:r>
      <w:r w:rsidRPr="001D33D6">
        <w:rPr>
          <w:highlight w:val="yellow"/>
          <w:vertAlign w:val="subscript"/>
        </w:rPr>
        <w:t>r</w:t>
      </w:r>
      <w:proofErr w:type="spellEnd"/>
      <w:r w:rsidRPr="001D33D6">
        <w:rPr>
          <w:highlight w:val="yellow"/>
        </w:rPr>
        <w:t xml:space="preserve"> = </w:t>
      </w:r>
      <w:r w:rsidR="00805091">
        <w:rPr>
          <w:highlight w:val="yellow"/>
        </w:rPr>
        <w:t>1757</w:t>
      </w:r>
      <w:r w:rsidRPr="001D33D6">
        <w:rPr>
          <w:highlight w:val="yellow"/>
        </w:rPr>
        <w:t xml:space="preserve"> kN ≥ </w:t>
      </w:r>
      <w:proofErr w:type="spellStart"/>
      <w:r w:rsidRPr="001D33D6">
        <w:rPr>
          <w:highlight w:val="yellow"/>
        </w:rPr>
        <w:t>P</w:t>
      </w:r>
      <w:r w:rsidRPr="001D33D6">
        <w:rPr>
          <w:highlight w:val="yellow"/>
          <w:vertAlign w:val="subscript"/>
        </w:rPr>
        <w:t>f</w:t>
      </w:r>
      <w:proofErr w:type="spellEnd"/>
      <w:r w:rsidRPr="001D33D6">
        <w:rPr>
          <w:highlight w:val="yellow"/>
        </w:rPr>
        <w:t xml:space="preserve"> = </w:t>
      </w:r>
      <w:r w:rsidR="0034142D">
        <w:rPr>
          <w:highlight w:val="yellow"/>
        </w:rPr>
        <w:t>565.2</w:t>
      </w:r>
      <w:r w:rsidRPr="001D33D6">
        <w:rPr>
          <w:highlight w:val="yellow"/>
        </w:rPr>
        <w:t xml:space="preserve"> kN</w:t>
      </w:r>
      <w:r>
        <w:tab/>
      </w:r>
      <w:r>
        <w:tab/>
      </w:r>
      <w:r>
        <w:tab/>
      </w:r>
      <w:r>
        <w:rPr>
          <w:b/>
          <w:bCs/>
        </w:rPr>
        <w:t>(Axial OK for Case</w:t>
      </w:r>
      <w:r w:rsidR="0034142D">
        <w:rPr>
          <w:b/>
          <w:bCs/>
        </w:rPr>
        <w:t>s 3/4</w:t>
      </w:r>
      <w:r>
        <w:rPr>
          <w:b/>
          <w:bCs/>
        </w:rPr>
        <w:t>)</w:t>
      </w:r>
    </w:p>
    <w:p w14:paraId="5FC02D28" w14:textId="521E9C86" w:rsidR="0034142D" w:rsidRDefault="0034142D" w:rsidP="0034142D">
      <w:pPr>
        <w:rPr>
          <w:u w:val="single"/>
        </w:rPr>
      </w:pPr>
      <w:r>
        <w:rPr>
          <w:u w:val="single"/>
        </w:rPr>
        <w:t>Combined Axial + Bending (</w:t>
      </w:r>
      <w:r>
        <w:rPr>
          <w:b/>
          <w:bCs/>
          <w:u w:val="single"/>
        </w:rPr>
        <w:t>7.5.12</w:t>
      </w:r>
      <w:r>
        <w:rPr>
          <w:u w:val="single"/>
        </w:rPr>
        <w:t>):</w:t>
      </w:r>
    </w:p>
    <w:p w14:paraId="7B67986B" w14:textId="21D761DA" w:rsidR="0034142D" w:rsidRDefault="0034142D" w:rsidP="0034142D">
      <w:pPr>
        <w:pStyle w:val="Equation"/>
        <w:rPr>
          <w:vertAlign w:val="subscript"/>
        </w:rPr>
      </w:pPr>
      <w:r>
        <w:t>P</w:t>
      </w:r>
      <w:r>
        <w:rPr>
          <w:vertAlign w:val="subscript"/>
        </w:rPr>
        <w:t>E</w:t>
      </w:r>
      <w:r>
        <w:t xml:space="preserve"> = π</w:t>
      </w:r>
      <w:r>
        <w:rPr>
          <w:vertAlign w:val="superscript"/>
        </w:rPr>
        <w:t>2</w:t>
      </w:r>
      <w:r>
        <w:t>E</w:t>
      </w:r>
      <w:r>
        <w:rPr>
          <w:vertAlign w:val="subscript"/>
        </w:rPr>
        <w:t>05</w:t>
      </w:r>
      <w:r>
        <w:t>K</w:t>
      </w:r>
      <w:r>
        <w:rPr>
          <w:vertAlign w:val="subscript"/>
        </w:rPr>
        <w:t>SE</w:t>
      </w:r>
      <w:r>
        <w:t>K</w:t>
      </w:r>
      <w:r>
        <w:rPr>
          <w:vertAlign w:val="subscript"/>
        </w:rPr>
        <w:t>T</w:t>
      </w:r>
      <w:r>
        <w:t>I/L</w:t>
      </w:r>
      <w:r>
        <w:rPr>
          <w:vertAlign w:val="subscript"/>
        </w:rPr>
        <w:t>e</w:t>
      </w:r>
      <w:r>
        <w:rPr>
          <w:vertAlign w:val="superscript"/>
        </w:rPr>
        <w:t>2</w:t>
      </w:r>
      <w:r>
        <w:t xml:space="preserve"> = π</w:t>
      </w:r>
      <w:r>
        <w:rPr>
          <w:vertAlign w:val="superscript"/>
        </w:rPr>
        <w:t>2</w:t>
      </w:r>
      <w:r>
        <w:t xml:space="preserve">(0.87x10300 </w:t>
      </w:r>
      <w:proofErr w:type="gramStart"/>
      <w:r>
        <w:t>MPa)(</w:t>
      </w:r>
      <w:proofErr w:type="gramEnd"/>
      <w:r>
        <w:t>1)(1)(365x456</w:t>
      </w:r>
      <w:r>
        <w:rPr>
          <w:vertAlign w:val="superscript"/>
        </w:rPr>
        <w:t>3</w:t>
      </w:r>
      <w:r>
        <w:t>/12 mm</w:t>
      </w:r>
      <w:r>
        <w:rPr>
          <w:vertAlign w:val="superscript"/>
        </w:rPr>
        <w:t>4</w:t>
      </w:r>
      <w:r>
        <w:t>)/(6000 mm)</w:t>
      </w:r>
      <w:r>
        <w:rPr>
          <w:vertAlign w:val="superscript"/>
        </w:rPr>
        <w:t>2</w:t>
      </w:r>
    </w:p>
    <w:p w14:paraId="43680217" w14:textId="3A0FAB31" w:rsidR="0034142D" w:rsidRPr="00F6544A" w:rsidRDefault="0034142D" w:rsidP="00F6544A">
      <w:pPr>
        <w:pStyle w:val="Equation"/>
      </w:pPr>
      <w:r>
        <w:t>P</w:t>
      </w:r>
      <w:r>
        <w:rPr>
          <w:vertAlign w:val="subscript"/>
        </w:rPr>
        <w:t>E</w:t>
      </w:r>
      <w:r>
        <w:t xml:space="preserve"> = 7085 kN</w:t>
      </w:r>
    </w:p>
    <w:p w14:paraId="4464BEBF" w14:textId="031006B0" w:rsidR="0034142D" w:rsidRDefault="0034142D" w:rsidP="0034142D">
      <w:pPr>
        <w:rPr>
          <w:lang w:val="en-CA"/>
        </w:rPr>
      </w:pPr>
      <w:r>
        <w:rPr>
          <w:lang w:val="en-CA"/>
        </w:rPr>
        <w:t>Case 1:</w:t>
      </w:r>
      <w:r>
        <w:rPr>
          <w:lang w:val="en-CA"/>
        </w:rPr>
        <w:tab/>
      </w:r>
      <w:r>
        <w:rPr>
          <w:lang w:val="en-CA"/>
        </w:rPr>
        <w:tab/>
        <w:t>K</w:t>
      </w:r>
      <w:r>
        <w:rPr>
          <w:vertAlign w:val="subscript"/>
          <w:lang w:val="en-CA"/>
        </w:rPr>
        <w:t>D</w:t>
      </w:r>
      <w:r>
        <w:rPr>
          <w:lang w:val="en-CA"/>
        </w:rPr>
        <w:t xml:space="preserve"> = 0.65</w:t>
      </w:r>
    </w:p>
    <w:p w14:paraId="4340BF6B" w14:textId="56A76E6C" w:rsidR="0034142D" w:rsidRDefault="0034142D" w:rsidP="0034142D">
      <w:pPr>
        <w:pStyle w:val="Equation"/>
      </w:pPr>
      <w:r>
        <w:t>No interaction</w:t>
      </w:r>
    </w:p>
    <w:p w14:paraId="4F7015E0" w14:textId="62C8DEC5" w:rsidR="0034142D" w:rsidRDefault="0034142D" w:rsidP="0034142D">
      <w:pPr>
        <w:rPr>
          <w:lang w:val="en-CA"/>
        </w:rPr>
      </w:pPr>
      <w:r>
        <w:rPr>
          <w:lang w:val="en-CA"/>
        </w:rPr>
        <w:t>Case 3:</w:t>
      </w:r>
      <w:r>
        <w:rPr>
          <w:lang w:val="en-CA"/>
        </w:rPr>
        <w:tab/>
      </w:r>
      <w:r>
        <w:rPr>
          <w:lang w:val="en-CA"/>
        </w:rPr>
        <w:tab/>
        <w:t>K</w:t>
      </w:r>
      <w:r>
        <w:rPr>
          <w:vertAlign w:val="subscript"/>
          <w:lang w:val="en-CA"/>
        </w:rPr>
        <w:t>D</w:t>
      </w:r>
      <w:r>
        <w:rPr>
          <w:lang w:val="en-CA"/>
        </w:rPr>
        <w:t xml:space="preserve"> = </w:t>
      </w:r>
      <w:r w:rsidR="000855F1">
        <w:rPr>
          <w:lang w:val="en-CA"/>
        </w:rPr>
        <w:t>1.15</w:t>
      </w:r>
    </w:p>
    <w:p w14:paraId="1A041582" w14:textId="666C2E86" w:rsidR="0034142D" w:rsidRDefault="0034142D" w:rsidP="0034142D">
      <w:pPr>
        <w:pStyle w:val="Equation"/>
      </w:pPr>
      <w:r>
        <w:t>(</w:t>
      </w:r>
      <w:proofErr w:type="spellStart"/>
      <w:r>
        <w:t>P</w:t>
      </w:r>
      <w:r>
        <w:rPr>
          <w:vertAlign w:val="subscript"/>
        </w:rPr>
        <w:t>f</w:t>
      </w:r>
      <w:proofErr w:type="spellEnd"/>
      <w:r>
        <w:t>/</w:t>
      </w:r>
      <w:proofErr w:type="spellStart"/>
      <w:r>
        <w:t>P</w:t>
      </w:r>
      <w:r>
        <w:rPr>
          <w:vertAlign w:val="subscript"/>
        </w:rPr>
        <w:t>r</w:t>
      </w:r>
      <w:proofErr w:type="spellEnd"/>
      <w:r>
        <w:t>)</w:t>
      </w:r>
      <w:r>
        <w:rPr>
          <w:vertAlign w:val="superscript"/>
        </w:rPr>
        <w:t>2</w:t>
      </w:r>
      <w:r>
        <w:t xml:space="preserve"> + (</w:t>
      </w:r>
      <w:proofErr w:type="spellStart"/>
      <w:r>
        <w:t>M</w:t>
      </w:r>
      <w:r>
        <w:rPr>
          <w:vertAlign w:val="subscript"/>
        </w:rPr>
        <w:t>f</w:t>
      </w:r>
      <w:proofErr w:type="spellEnd"/>
      <w:r>
        <w:t>/</w:t>
      </w:r>
      <w:proofErr w:type="spellStart"/>
      <w:proofErr w:type="gramStart"/>
      <w:r>
        <w:t>M</w:t>
      </w:r>
      <w:r>
        <w:rPr>
          <w:vertAlign w:val="subscript"/>
        </w:rPr>
        <w:t>r</w:t>
      </w:r>
      <w:proofErr w:type="spellEnd"/>
      <w:r>
        <w:t>)(</w:t>
      </w:r>
      <w:proofErr w:type="gramEnd"/>
      <w:r>
        <w:t>1/1-P</w:t>
      </w:r>
      <w:r>
        <w:rPr>
          <w:vertAlign w:val="subscript"/>
        </w:rPr>
        <w:t>f</w:t>
      </w:r>
      <w:r>
        <w:t>/P</w:t>
      </w:r>
      <w:r>
        <w:rPr>
          <w:vertAlign w:val="subscript"/>
        </w:rPr>
        <w:t>E</w:t>
      </w:r>
      <w:r>
        <w:t>) ≤ 1.0</w:t>
      </w:r>
    </w:p>
    <w:p w14:paraId="5F41A5B7" w14:textId="67C78365" w:rsidR="0034142D" w:rsidRDefault="0034142D" w:rsidP="0034142D">
      <w:pPr>
        <w:pStyle w:val="Equation"/>
      </w:pPr>
      <w:r>
        <w:t>(562.5/</w:t>
      </w:r>
      <w:r w:rsidR="00805091">
        <w:t>1757</w:t>
      </w:r>
      <w:r>
        <w:t>)</w:t>
      </w:r>
      <w:r>
        <w:rPr>
          <w:vertAlign w:val="superscript"/>
        </w:rPr>
        <w:t>2</w:t>
      </w:r>
      <w:r>
        <w:t xml:space="preserve"> + (112.5/</w:t>
      </w:r>
      <w:proofErr w:type="gramStart"/>
      <w:r w:rsidR="00805091">
        <w:t>233</w:t>
      </w:r>
      <w:r>
        <w:t>)(</w:t>
      </w:r>
      <w:proofErr w:type="gramEnd"/>
      <w:r>
        <w:t>1/1-(562.5/7085) ≤ 1.0</w:t>
      </w:r>
    </w:p>
    <w:p w14:paraId="0FCACB83" w14:textId="17512C27" w:rsidR="0034142D" w:rsidRDefault="0034142D" w:rsidP="0034142D">
      <w:pPr>
        <w:pStyle w:val="Equation"/>
        <w:rPr>
          <w:b/>
          <w:bCs/>
        </w:rPr>
      </w:pPr>
      <w:r w:rsidRPr="0034142D">
        <w:rPr>
          <w:highlight w:val="yellow"/>
        </w:rPr>
        <w:lastRenderedPageBreak/>
        <w:t>0.</w:t>
      </w:r>
      <w:r w:rsidR="00805091">
        <w:rPr>
          <w:highlight w:val="yellow"/>
        </w:rPr>
        <w:t>63</w:t>
      </w:r>
      <w:r w:rsidRPr="0034142D">
        <w:rPr>
          <w:highlight w:val="yellow"/>
        </w:rPr>
        <w:t xml:space="preserve"> ≤ 1.0</w:t>
      </w:r>
      <w:r>
        <w:tab/>
      </w:r>
      <w:r>
        <w:tab/>
      </w:r>
      <w:r>
        <w:tab/>
      </w:r>
      <w:r>
        <w:rPr>
          <w:b/>
          <w:bCs/>
        </w:rPr>
        <w:t>(Section OK for Case 3 Interaction)</w:t>
      </w:r>
    </w:p>
    <w:p w14:paraId="4D567546" w14:textId="0FE38ADB" w:rsidR="0034142D" w:rsidRDefault="0034142D" w:rsidP="0034142D">
      <w:pPr>
        <w:rPr>
          <w:lang w:val="en-CA"/>
        </w:rPr>
      </w:pPr>
      <w:r>
        <w:rPr>
          <w:lang w:val="en-CA"/>
        </w:rPr>
        <w:t>Case 4:</w:t>
      </w:r>
      <w:r>
        <w:rPr>
          <w:lang w:val="en-CA"/>
        </w:rPr>
        <w:tab/>
      </w:r>
      <w:r>
        <w:rPr>
          <w:lang w:val="en-CA"/>
        </w:rPr>
        <w:tab/>
        <w:t>K</w:t>
      </w:r>
      <w:r>
        <w:rPr>
          <w:vertAlign w:val="subscript"/>
          <w:lang w:val="en-CA"/>
        </w:rPr>
        <w:t>D</w:t>
      </w:r>
      <w:r>
        <w:rPr>
          <w:lang w:val="en-CA"/>
        </w:rPr>
        <w:t xml:space="preserve"> = </w:t>
      </w:r>
      <w:r w:rsidR="000855F1">
        <w:rPr>
          <w:lang w:val="en-CA"/>
        </w:rPr>
        <w:t>1.15</w:t>
      </w:r>
    </w:p>
    <w:p w14:paraId="451FD9D0" w14:textId="03EC1D77" w:rsidR="0034142D" w:rsidRDefault="0034142D" w:rsidP="0034142D">
      <w:pPr>
        <w:pStyle w:val="Equation"/>
      </w:pPr>
      <w:r>
        <w:t>(437.5/</w:t>
      </w:r>
      <w:r w:rsidR="00805091">
        <w:t>1757</w:t>
      </w:r>
      <w:r>
        <w:t>)</w:t>
      </w:r>
      <w:r>
        <w:rPr>
          <w:vertAlign w:val="superscript"/>
        </w:rPr>
        <w:t>2</w:t>
      </w:r>
      <w:r>
        <w:t xml:space="preserve"> + (157.5/</w:t>
      </w:r>
      <w:proofErr w:type="gramStart"/>
      <w:r w:rsidR="00805091">
        <w:t>233</w:t>
      </w:r>
      <w:r>
        <w:t>)(</w:t>
      </w:r>
      <w:proofErr w:type="gramEnd"/>
      <w:r>
        <w:t>1/1-(437.5/7085) ≤ 1.0</w:t>
      </w:r>
    </w:p>
    <w:p w14:paraId="71F3CD23" w14:textId="351C013F" w:rsidR="0034142D" w:rsidRDefault="000855F1" w:rsidP="0034142D">
      <w:pPr>
        <w:pStyle w:val="Equation"/>
        <w:rPr>
          <w:b/>
          <w:bCs/>
        </w:rPr>
      </w:pPr>
      <w:r>
        <w:rPr>
          <w:highlight w:val="yellow"/>
        </w:rPr>
        <w:t>0.</w:t>
      </w:r>
      <w:r w:rsidR="00805091">
        <w:rPr>
          <w:highlight w:val="yellow"/>
        </w:rPr>
        <w:t>78</w:t>
      </w:r>
      <w:r w:rsidR="0034142D" w:rsidRPr="0034142D">
        <w:rPr>
          <w:highlight w:val="yellow"/>
        </w:rPr>
        <w:t xml:space="preserve"> ≤ 1.0</w:t>
      </w:r>
      <w:r w:rsidR="0034142D">
        <w:tab/>
      </w:r>
      <w:r w:rsidR="0034142D">
        <w:tab/>
      </w:r>
      <w:r w:rsidR="0034142D">
        <w:tab/>
      </w:r>
      <w:r w:rsidR="0034142D">
        <w:rPr>
          <w:b/>
          <w:bCs/>
        </w:rPr>
        <w:t>(Section OK for Case 3 Interaction</w:t>
      </w:r>
      <w:r w:rsidR="00F6544A">
        <w:rPr>
          <w:b/>
          <w:bCs/>
        </w:rPr>
        <w:t xml:space="preserve"> – utility &gt; 75%</w:t>
      </w:r>
      <w:r w:rsidR="0034142D">
        <w:rPr>
          <w:b/>
          <w:bCs/>
        </w:rPr>
        <w:t>)</w:t>
      </w:r>
    </w:p>
    <w:p w14:paraId="113599EE" w14:textId="57B7DD93" w:rsidR="0034142D" w:rsidRPr="0034142D" w:rsidRDefault="00F6544A" w:rsidP="00F6544A">
      <w:r>
        <w:t>Therefore, a 365x</w:t>
      </w:r>
      <w:r w:rsidR="00401F4B">
        <w:t>380</w:t>
      </w:r>
      <w:r>
        <w:t xml:space="preserve"> mm SPF 20f-EX member is suitable and achieved a utility greater than 75%.</w:t>
      </w:r>
    </w:p>
    <w:p w14:paraId="7DE1831E" w14:textId="77777777" w:rsidR="0034142D" w:rsidRPr="0034142D" w:rsidRDefault="0034142D" w:rsidP="0034142D">
      <w:pPr>
        <w:pStyle w:val="Equation"/>
      </w:pPr>
    </w:p>
    <w:p w14:paraId="158BAA49" w14:textId="77777777" w:rsidR="006D3857" w:rsidRDefault="006D3857" w:rsidP="0034142D"/>
    <w:p w14:paraId="2A30E2CA" w14:textId="4C2A805F" w:rsidR="0034142D" w:rsidRPr="0009081E" w:rsidRDefault="0034142D" w:rsidP="0034142D">
      <w:pPr>
        <w:sectPr w:rsidR="0034142D" w:rsidRPr="0009081E" w:rsidSect="00FE2DA8">
          <w:headerReference w:type="default" r:id="rId12"/>
          <w:footerReference w:type="default" r:id="rId13"/>
          <w:pgSz w:w="12240" w:h="15840"/>
          <w:pgMar w:top="1440" w:right="1440" w:bottom="1440" w:left="1440" w:header="289" w:footer="289" w:gutter="0"/>
          <w:cols w:space="708"/>
          <w:docGrid w:linePitch="360"/>
        </w:sectPr>
      </w:pPr>
    </w:p>
    <w:p w14:paraId="51CFD07B" w14:textId="14A95332" w:rsidR="007A3588" w:rsidRDefault="007A3588" w:rsidP="007A3588">
      <w:pPr>
        <w:pStyle w:val="Heading1"/>
        <w:numPr>
          <w:ilvl w:val="0"/>
          <w:numId w:val="0"/>
        </w:numPr>
        <w:rPr>
          <w:rFonts w:eastAsia="Calibri"/>
          <w:lang w:val="en-CA" w:eastAsia="en-US"/>
        </w:rPr>
      </w:pPr>
      <w:r>
        <w:rPr>
          <w:rFonts w:eastAsia="Calibri"/>
          <w:lang w:val="en-CA" w:eastAsia="en-US"/>
        </w:rPr>
        <w:lastRenderedPageBreak/>
        <w:t>Question 2</w:t>
      </w:r>
    </w:p>
    <w:p w14:paraId="41BC4A36" w14:textId="247071C3" w:rsidR="0088407E" w:rsidRDefault="00E04AB6" w:rsidP="00F6544A">
      <w:pPr>
        <w:rPr>
          <w:rFonts w:eastAsia="Calibri"/>
          <w:lang w:val="en-CA" w:eastAsia="en-US"/>
        </w:rPr>
      </w:pPr>
      <w:r>
        <w:rPr>
          <w:rFonts w:eastAsia="Calibri"/>
          <w:lang w:val="en-CA" w:eastAsia="en-US"/>
        </w:rPr>
        <w:t xml:space="preserve">a) </w:t>
      </w:r>
      <w:r w:rsidR="0088407E">
        <w:rPr>
          <w:rFonts w:eastAsia="Calibri"/>
          <w:lang w:val="en-CA" w:eastAsia="en-US"/>
        </w:rPr>
        <w:t>This question requires the determination of the critical distributed load</w:t>
      </w:r>
      <w:r w:rsidR="00F878A5">
        <w:rPr>
          <w:rFonts w:eastAsia="Calibri"/>
          <w:lang w:val="en-CA" w:eastAsia="en-US"/>
        </w:rPr>
        <w:t xml:space="preserve"> for the 365x1254 mm D. Fir-L 24f-E member</w:t>
      </w:r>
      <w:r w:rsidR="0088407E">
        <w:rPr>
          <w:rFonts w:eastAsia="Calibri"/>
          <w:lang w:val="en-CA" w:eastAsia="en-US"/>
        </w:rPr>
        <w:t>, given that the live load is 80% the dead load and that the beam is required to have 30 minute FRR. Constructing a beam diagram gives:</w:t>
      </w:r>
    </w:p>
    <w:p w14:paraId="4202E736" w14:textId="501848B8" w:rsidR="0088407E" w:rsidRDefault="0088407E" w:rsidP="0088407E">
      <w:pPr>
        <w:jc w:val="center"/>
        <w:rPr>
          <w:rFonts w:eastAsia="Calibri"/>
          <w:lang w:val="en-CA" w:eastAsia="en-US"/>
        </w:rPr>
      </w:pPr>
      <w:r w:rsidRPr="0088407E">
        <w:rPr>
          <w:noProof/>
        </w:rPr>
        <w:drawing>
          <wp:inline distT="0" distB="0" distL="0" distR="0" wp14:anchorId="612FD7AE" wp14:editId="4B95E252">
            <wp:extent cx="3893820" cy="344536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0137" cy="3450955"/>
                    </a:xfrm>
                    <a:prstGeom prst="rect">
                      <a:avLst/>
                    </a:prstGeom>
                  </pic:spPr>
                </pic:pic>
              </a:graphicData>
            </a:graphic>
          </wp:inline>
        </w:drawing>
      </w:r>
    </w:p>
    <w:p w14:paraId="4EAA8805" w14:textId="3E2B5C55" w:rsidR="0088407E" w:rsidRDefault="0088407E" w:rsidP="0088407E">
      <w:pPr>
        <w:pStyle w:val="Equation"/>
      </w:pPr>
      <w:proofErr w:type="spellStart"/>
      <w:r>
        <w:t>V</w:t>
      </w:r>
      <w:r>
        <w:rPr>
          <w:vertAlign w:val="subscript"/>
        </w:rPr>
        <w:t>f</w:t>
      </w:r>
      <w:proofErr w:type="spellEnd"/>
      <w:r>
        <w:t xml:space="preserve"> = 6D + 6L</w:t>
      </w:r>
    </w:p>
    <w:p w14:paraId="561969D5" w14:textId="12A8DA36" w:rsidR="0088407E" w:rsidRPr="0088407E" w:rsidRDefault="0088407E" w:rsidP="0088407E">
      <w:pPr>
        <w:pStyle w:val="Equation"/>
      </w:pPr>
      <w:proofErr w:type="spellStart"/>
      <w:r>
        <w:t>W</w:t>
      </w:r>
      <w:r>
        <w:rPr>
          <w:vertAlign w:val="subscript"/>
        </w:rPr>
        <w:t>f</w:t>
      </w:r>
      <w:proofErr w:type="spellEnd"/>
      <w:r>
        <w:t xml:space="preserve"> = 12D + 12L</w:t>
      </w:r>
    </w:p>
    <w:p w14:paraId="20820844" w14:textId="7106EFF4" w:rsidR="0088407E" w:rsidRDefault="0088407E" w:rsidP="0088407E">
      <w:pPr>
        <w:pStyle w:val="Equation"/>
      </w:pPr>
      <w:proofErr w:type="spellStart"/>
      <w:r>
        <w:t>M</w:t>
      </w:r>
      <w:r>
        <w:rPr>
          <w:vertAlign w:val="subscript"/>
        </w:rPr>
        <w:t>f</w:t>
      </w:r>
      <w:proofErr w:type="spellEnd"/>
      <w:r>
        <w:t xml:space="preserve"> = 18D + 18L</w:t>
      </w:r>
    </w:p>
    <w:p w14:paraId="32305F59" w14:textId="04C6AEFB" w:rsidR="0088407E" w:rsidRDefault="0088407E" w:rsidP="0088407E">
      <w:pPr>
        <w:pStyle w:val="Equation"/>
      </w:pPr>
    </w:p>
    <w:p w14:paraId="553377E6" w14:textId="506C72F1" w:rsidR="0088407E" w:rsidRDefault="0088407E" w:rsidP="0088407E">
      <w:pPr>
        <w:pStyle w:val="Equation"/>
      </w:pPr>
      <w:r>
        <w:t>L = 0.8D</w:t>
      </w:r>
    </w:p>
    <w:p w14:paraId="7883639C" w14:textId="4D932022" w:rsidR="0088407E" w:rsidRDefault="0088407E" w:rsidP="0088407E">
      <w:pPr>
        <w:rPr>
          <w:rFonts w:eastAsia="Calibri"/>
        </w:rPr>
      </w:pPr>
      <w:r>
        <w:rPr>
          <w:rFonts w:eastAsia="Calibri"/>
          <w:u w:val="single"/>
        </w:rPr>
        <w:t>Load Case 1:</w:t>
      </w:r>
      <w:r>
        <w:rPr>
          <w:rFonts w:eastAsia="Calibri"/>
        </w:rPr>
        <w:tab/>
        <w:t>1.4D</w:t>
      </w:r>
      <w:r>
        <w:rPr>
          <w:rFonts w:eastAsia="Calibri"/>
        </w:rPr>
        <w:tab/>
      </w:r>
      <w:r>
        <w:rPr>
          <w:rFonts w:eastAsia="Calibri"/>
        </w:rPr>
        <w:tab/>
        <w:t>K</w:t>
      </w:r>
      <w:r>
        <w:rPr>
          <w:rFonts w:eastAsia="Calibri"/>
          <w:vertAlign w:val="subscript"/>
        </w:rPr>
        <w:t>D</w:t>
      </w:r>
      <w:r>
        <w:rPr>
          <w:rFonts w:eastAsia="Calibri"/>
        </w:rPr>
        <w:t xml:space="preserve"> = 0.65</w:t>
      </w:r>
    </w:p>
    <w:p w14:paraId="308A92FC" w14:textId="1B1A6F58" w:rsidR="0088407E" w:rsidRDefault="0088407E" w:rsidP="0088407E">
      <w:pPr>
        <w:pStyle w:val="Equation"/>
      </w:pPr>
      <w:proofErr w:type="spellStart"/>
      <w:r>
        <w:t>W</w:t>
      </w:r>
      <w:r>
        <w:rPr>
          <w:vertAlign w:val="subscript"/>
        </w:rPr>
        <w:t>f</w:t>
      </w:r>
      <w:proofErr w:type="spellEnd"/>
      <w:r>
        <w:t xml:space="preserve"> = 1.4(12D) = 16.8D</w:t>
      </w:r>
      <w:r>
        <w:tab/>
      </w:r>
      <w:proofErr w:type="spellStart"/>
      <w:r>
        <w:t>W</w:t>
      </w:r>
      <w:r>
        <w:rPr>
          <w:vertAlign w:val="subscript"/>
        </w:rPr>
        <w:t>f</w:t>
      </w:r>
      <w:proofErr w:type="spellEnd"/>
      <w:r>
        <w:t>/K</w:t>
      </w:r>
      <w:r>
        <w:rPr>
          <w:vertAlign w:val="subscript"/>
        </w:rPr>
        <w:t>D</w:t>
      </w:r>
      <w:r>
        <w:t xml:space="preserve"> = 25.8D</w:t>
      </w:r>
    </w:p>
    <w:p w14:paraId="602E4605" w14:textId="7DC43ABC" w:rsidR="0088407E" w:rsidRPr="0088407E" w:rsidRDefault="0088407E" w:rsidP="0088407E">
      <w:pPr>
        <w:pStyle w:val="Equation"/>
      </w:pPr>
      <w:proofErr w:type="spellStart"/>
      <w:r>
        <w:t>M</w:t>
      </w:r>
      <w:r>
        <w:rPr>
          <w:vertAlign w:val="subscript"/>
        </w:rPr>
        <w:t>f</w:t>
      </w:r>
      <w:proofErr w:type="spellEnd"/>
      <w:r>
        <w:t xml:space="preserve"> = 1.4(18D) = 25.2D</w:t>
      </w:r>
      <w:r>
        <w:tab/>
      </w:r>
      <w:proofErr w:type="spellStart"/>
      <w:r>
        <w:t>M</w:t>
      </w:r>
      <w:r>
        <w:rPr>
          <w:vertAlign w:val="subscript"/>
        </w:rPr>
        <w:t>f</w:t>
      </w:r>
      <w:proofErr w:type="spellEnd"/>
      <w:r>
        <w:t>/K</w:t>
      </w:r>
      <w:r>
        <w:rPr>
          <w:vertAlign w:val="subscript"/>
        </w:rPr>
        <w:t>D</w:t>
      </w:r>
      <w:r>
        <w:t xml:space="preserve"> = 38.8D</w:t>
      </w:r>
    </w:p>
    <w:p w14:paraId="03AF1785" w14:textId="399842FD" w:rsidR="0088407E" w:rsidRPr="00965126" w:rsidRDefault="0088407E" w:rsidP="00965126">
      <w:pPr>
        <w:rPr>
          <w:rFonts w:eastAsia="Calibri"/>
        </w:rPr>
      </w:pPr>
      <w:r>
        <w:rPr>
          <w:rFonts w:eastAsia="Calibri"/>
          <w:u w:val="single"/>
        </w:rPr>
        <w:t>Load Case 2:</w:t>
      </w:r>
      <w:r>
        <w:rPr>
          <w:rFonts w:eastAsia="Calibri"/>
        </w:rPr>
        <w:tab/>
        <w:t>1.25D +1.5L</w:t>
      </w:r>
      <w:r>
        <w:rPr>
          <w:rFonts w:eastAsia="Calibri"/>
        </w:rPr>
        <w:tab/>
        <w:t>K</w:t>
      </w:r>
      <w:r>
        <w:rPr>
          <w:rFonts w:eastAsia="Calibri"/>
          <w:vertAlign w:val="subscript"/>
        </w:rPr>
        <w:t>D</w:t>
      </w:r>
      <w:r>
        <w:rPr>
          <w:rFonts w:eastAsia="Calibri"/>
        </w:rPr>
        <w:t xml:space="preserve"> = 1 – 0.5log(D/0.8D) = 0.95</w:t>
      </w:r>
      <w:r>
        <w:t xml:space="preserve"> </w:t>
      </w:r>
    </w:p>
    <w:p w14:paraId="6F260269" w14:textId="78FE3361" w:rsidR="0088407E" w:rsidRPr="00965126" w:rsidRDefault="0088407E" w:rsidP="0088407E">
      <w:pPr>
        <w:pStyle w:val="Equation"/>
        <w:rPr>
          <w:b/>
          <w:bCs/>
        </w:rPr>
      </w:pPr>
      <w:proofErr w:type="spellStart"/>
      <w:r w:rsidRPr="00965126">
        <w:rPr>
          <w:highlight w:val="yellow"/>
        </w:rPr>
        <w:t>W</w:t>
      </w:r>
      <w:r w:rsidRPr="00965126">
        <w:rPr>
          <w:highlight w:val="yellow"/>
          <w:vertAlign w:val="subscript"/>
        </w:rPr>
        <w:t>f</w:t>
      </w:r>
      <w:proofErr w:type="spellEnd"/>
      <w:r w:rsidRPr="00965126">
        <w:rPr>
          <w:highlight w:val="yellow"/>
        </w:rPr>
        <w:t xml:space="preserve"> = </w:t>
      </w:r>
      <w:r w:rsidR="00965126" w:rsidRPr="00965126">
        <w:rPr>
          <w:highlight w:val="yellow"/>
        </w:rPr>
        <w:t>29.4D</w:t>
      </w:r>
      <w:r w:rsidR="00965126" w:rsidRPr="00965126">
        <w:tab/>
      </w:r>
      <w:r w:rsidRPr="00965126">
        <w:tab/>
      </w:r>
      <w:proofErr w:type="spellStart"/>
      <w:r w:rsidRPr="00965126">
        <w:rPr>
          <w:highlight w:val="yellow"/>
        </w:rPr>
        <w:t>W</w:t>
      </w:r>
      <w:r w:rsidRPr="00965126">
        <w:rPr>
          <w:highlight w:val="yellow"/>
          <w:vertAlign w:val="subscript"/>
        </w:rPr>
        <w:t>f</w:t>
      </w:r>
      <w:proofErr w:type="spellEnd"/>
      <w:r w:rsidRPr="00965126">
        <w:rPr>
          <w:highlight w:val="yellow"/>
        </w:rPr>
        <w:t>/K</w:t>
      </w:r>
      <w:r w:rsidRPr="00965126">
        <w:rPr>
          <w:highlight w:val="yellow"/>
          <w:vertAlign w:val="subscript"/>
        </w:rPr>
        <w:t>D</w:t>
      </w:r>
      <w:r w:rsidRPr="00965126">
        <w:rPr>
          <w:highlight w:val="yellow"/>
        </w:rPr>
        <w:t xml:space="preserve"> = </w:t>
      </w:r>
      <w:r w:rsidR="00965126" w:rsidRPr="00965126">
        <w:rPr>
          <w:highlight w:val="yellow"/>
        </w:rPr>
        <w:t>30.9</w:t>
      </w:r>
      <w:r w:rsidRPr="00965126">
        <w:rPr>
          <w:highlight w:val="yellow"/>
        </w:rPr>
        <w:t>D</w:t>
      </w:r>
      <w:r w:rsidR="00965126">
        <w:tab/>
      </w:r>
      <w:r w:rsidR="00965126">
        <w:tab/>
      </w:r>
      <w:r w:rsidR="00965126" w:rsidRPr="00965126">
        <w:rPr>
          <w:b/>
          <w:bCs/>
        </w:rPr>
        <w:t>(</w:t>
      </w:r>
      <w:r w:rsidR="00965126">
        <w:rPr>
          <w:b/>
          <w:bCs/>
        </w:rPr>
        <w:t>Governs Factored Shear)</w:t>
      </w:r>
    </w:p>
    <w:p w14:paraId="20375FB9" w14:textId="2CB36953" w:rsidR="0088407E" w:rsidRDefault="0088407E" w:rsidP="0088407E">
      <w:pPr>
        <w:pStyle w:val="Equation"/>
        <w:rPr>
          <w:b/>
          <w:bCs/>
        </w:rPr>
      </w:pPr>
      <w:proofErr w:type="spellStart"/>
      <w:r w:rsidRPr="00965126">
        <w:rPr>
          <w:highlight w:val="yellow"/>
        </w:rPr>
        <w:t>M</w:t>
      </w:r>
      <w:r w:rsidRPr="00965126">
        <w:rPr>
          <w:highlight w:val="yellow"/>
          <w:vertAlign w:val="subscript"/>
        </w:rPr>
        <w:t>f</w:t>
      </w:r>
      <w:proofErr w:type="spellEnd"/>
      <w:r w:rsidRPr="00965126">
        <w:rPr>
          <w:highlight w:val="yellow"/>
        </w:rPr>
        <w:t xml:space="preserve"> = </w:t>
      </w:r>
      <w:r w:rsidR="00965126" w:rsidRPr="00965126">
        <w:rPr>
          <w:highlight w:val="yellow"/>
        </w:rPr>
        <w:t>44.1</w:t>
      </w:r>
      <w:r w:rsidRPr="00965126">
        <w:rPr>
          <w:highlight w:val="yellow"/>
        </w:rPr>
        <w:t>D</w:t>
      </w:r>
      <w:r w:rsidRPr="00965126">
        <w:tab/>
      </w:r>
      <w:r w:rsidR="00965126" w:rsidRPr="00965126">
        <w:tab/>
      </w:r>
      <w:proofErr w:type="spellStart"/>
      <w:r w:rsidRPr="00965126">
        <w:rPr>
          <w:highlight w:val="yellow"/>
        </w:rPr>
        <w:t>M</w:t>
      </w:r>
      <w:r w:rsidRPr="00965126">
        <w:rPr>
          <w:highlight w:val="yellow"/>
          <w:vertAlign w:val="subscript"/>
        </w:rPr>
        <w:t>f</w:t>
      </w:r>
      <w:proofErr w:type="spellEnd"/>
      <w:r w:rsidRPr="00965126">
        <w:rPr>
          <w:highlight w:val="yellow"/>
        </w:rPr>
        <w:t>/K</w:t>
      </w:r>
      <w:r w:rsidRPr="00965126">
        <w:rPr>
          <w:highlight w:val="yellow"/>
          <w:vertAlign w:val="subscript"/>
        </w:rPr>
        <w:t>D</w:t>
      </w:r>
      <w:r w:rsidRPr="00965126">
        <w:rPr>
          <w:highlight w:val="yellow"/>
        </w:rPr>
        <w:t xml:space="preserve"> = </w:t>
      </w:r>
      <w:r w:rsidR="00965126" w:rsidRPr="00965126">
        <w:rPr>
          <w:highlight w:val="yellow"/>
        </w:rPr>
        <w:t>46.4</w:t>
      </w:r>
      <w:r w:rsidRPr="00965126">
        <w:rPr>
          <w:highlight w:val="yellow"/>
        </w:rPr>
        <w:t>D</w:t>
      </w:r>
      <w:r w:rsidR="00965126">
        <w:tab/>
      </w:r>
      <w:r w:rsidR="00965126">
        <w:tab/>
      </w:r>
      <w:r w:rsidR="00965126">
        <w:rPr>
          <w:b/>
          <w:bCs/>
        </w:rPr>
        <w:t>(Governs Factored Moment)</w:t>
      </w:r>
    </w:p>
    <w:p w14:paraId="79DC6180" w14:textId="51161236" w:rsidR="00965126" w:rsidRDefault="00965126" w:rsidP="00965126">
      <w:pPr>
        <w:rPr>
          <w:rFonts w:eastAsia="Calibri"/>
        </w:rPr>
      </w:pPr>
      <w:r w:rsidRPr="00965126">
        <w:rPr>
          <w:rFonts w:eastAsia="Calibri"/>
          <w:u w:val="single"/>
        </w:rPr>
        <w:t>Fire Load Case:</w:t>
      </w:r>
      <w:r>
        <w:rPr>
          <w:rFonts w:eastAsia="Calibri"/>
        </w:rPr>
        <w:tab/>
        <w:t>1.0D + 1.0L</w:t>
      </w:r>
      <w:r>
        <w:rPr>
          <w:rFonts w:eastAsia="Calibri"/>
        </w:rPr>
        <w:tab/>
        <w:t>K</w:t>
      </w:r>
      <w:r>
        <w:rPr>
          <w:rFonts w:eastAsia="Calibri"/>
          <w:vertAlign w:val="subscript"/>
        </w:rPr>
        <w:t>D</w:t>
      </w:r>
      <w:r>
        <w:rPr>
          <w:rFonts w:eastAsia="Calibri"/>
        </w:rPr>
        <w:t xml:space="preserve"> = 1.15 (per </w:t>
      </w:r>
      <w:r>
        <w:rPr>
          <w:rFonts w:eastAsia="Calibri"/>
          <w:b/>
          <w:bCs/>
        </w:rPr>
        <w:t>B.3.3</w:t>
      </w:r>
      <w:r>
        <w:rPr>
          <w:rFonts w:eastAsia="Calibri"/>
        </w:rPr>
        <w:t>)</w:t>
      </w:r>
    </w:p>
    <w:p w14:paraId="56C57529" w14:textId="75B15D46" w:rsidR="00965126" w:rsidRPr="00965126" w:rsidRDefault="00965126" w:rsidP="00965126">
      <w:pPr>
        <w:rPr>
          <w:rFonts w:eastAsia="Calibri"/>
          <w:lang w:val="en-CA"/>
        </w:rPr>
      </w:pPr>
      <w:r>
        <w:rPr>
          <w:rFonts w:eastAsia="Calibri"/>
        </w:rPr>
        <w:t xml:space="preserve">Assuming </w:t>
      </w:r>
      <w:r>
        <w:rPr>
          <w:rFonts w:eastAsia="Calibri"/>
          <w:b/>
          <w:bCs/>
        </w:rPr>
        <w:t>B.2.2</w:t>
      </w:r>
      <w:r>
        <w:rPr>
          <w:rFonts w:eastAsia="Calibri"/>
        </w:rPr>
        <w:t xml:space="preserve"> is met.</w:t>
      </w:r>
    </w:p>
    <w:p w14:paraId="6118AA20" w14:textId="6E70B1F3" w:rsidR="00965126" w:rsidRPr="00965126" w:rsidRDefault="00965126" w:rsidP="00965126">
      <w:pPr>
        <w:pStyle w:val="Equation"/>
        <w:rPr>
          <w:b/>
          <w:bCs/>
        </w:rPr>
      </w:pPr>
      <w:proofErr w:type="spellStart"/>
      <w:r w:rsidRPr="00965126">
        <w:rPr>
          <w:highlight w:val="yellow"/>
        </w:rPr>
        <w:t>W</w:t>
      </w:r>
      <w:r w:rsidRPr="00965126">
        <w:rPr>
          <w:highlight w:val="yellow"/>
          <w:vertAlign w:val="subscript"/>
        </w:rPr>
        <w:t>f</w:t>
      </w:r>
      <w:proofErr w:type="spellEnd"/>
      <w:r w:rsidRPr="00965126">
        <w:rPr>
          <w:highlight w:val="yellow"/>
        </w:rPr>
        <w:t xml:space="preserve"> = 21.6D</w:t>
      </w:r>
      <w:r w:rsidRPr="00965126">
        <w:tab/>
      </w:r>
      <w:r w:rsidRPr="00965126">
        <w:tab/>
      </w:r>
      <w:r w:rsidRPr="00965126">
        <w:rPr>
          <w:b/>
          <w:bCs/>
        </w:rPr>
        <w:t xml:space="preserve"> (</w:t>
      </w:r>
      <w:r>
        <w:rPr>
          <w:b/>
          <w:bCs/>
        </w:rPr>
        <w:t>Must check independently of cases above)</w:t>
      </w:r>
    </w:p>
    <w:p w14:paraId="46D79F62" w14:textId="30544596" w:rsidR="00965126" w:rsidRDefault="00965126" w:rsidP="00965126">
      <w:pPr>
        <w:pStyle w:val="Equation"/>
        <w:rPr>
          <w:b/>
          <w:bCs/>
        </w:rPr>
      </w:pPr>
      <w:proofErr w:type="spellStart"/>
      <w:r w:rsidRPr="00965126">
        <w:rPr>
          <w:highlight w:val="yellow"/>
        </w:rPr>
        <w:t>M</w:t>
      </w:r>
      <w:r w:rsidRPr="00965126">
        <w:rPr>
          <w:highlight w:val="yellow"/>
          <w:vertAlign w:val="subscript"/>
        </w:rPr>
        <w:t>f</w:t>
      </w:r>
      <w:proofErr w:type="spellEnd"/>
      <w:r w:rsidRPr="00965126">
        <w:rPr>
          <w:highlight w:val="yellow"/>
        </w:rPr>
        <w:t xml:space="preserve"> = 32.4D</w:t>
      </w:r>
      <w:r w:rsidRPr="00965126">
        <w:tab/>
      </w:r>
      <w:r w:rsidRPr="00965126">
        <w:tab/>
      </w:r>
      <w:r w:rsidRPr="00965126">
        <w:rPr>
          <w:b/>
          <w:bCs/>
        </w:rPr>
        <w:t xml:space="preserve"> (</w:t>
      </w:r>
      <w:r>
        <w:rPr>
          <w:b/>
          <w:bCs/>
        </w:rPr>
        <w:t>Must check independently of cases above)</w:t>
      </w:r>
    </w:p>
    <w:p w14:paraId="3E5E6FA8" w14:textId="77777777" w:rsidR="00965126" w:rsidRDefault="00965126" w:rsidP="00965126">
      <w:pPr>
        <w:pStyle w:val="Equation"/>
      </w:pPr>
      <w:proofErr w:type="spellStart"/>
      <w:r w:rsidRPr="00965126">
        <w:lastRenderedPageBreak/>
        <w:t>K</w:t>
      </w:r>
      <w:r w:rsidRPr="00965126">
        <w:rPr>
          <w:vertAlign w:val="subscript"/>
        </w:rPr>
        <w:t>fi</w:t>
      </w:r>
      <w:proofErr w:type="spellEnd"/>
      <w:r>
        <w:t xml:space="preserve"> = 1.35</w:t>
      </w:r>
      <w:r>
        <w:tab/>
      </w:r>
      <w:r>
        <w:tab/>
      </w:r>
      <w:r>
        <w:tab/>
        <w:t>(</w:t>
      </w:r>
      <w:r>
        <w:rPr>
          <w:b/>
          <w:bCs/>
        </w:rPr>
        <w:t>B.3.9</w:t>
      </w:r>
      <w:r>
        <w:t xml:space="preserve"> for glulam)</w:t>
      </w:r>
    </w:p>
    <w:p w14:paraId="29A43F50" w14:textId="77777777" w:rsidR="00965126" w:rsidRDefault="00965126" w:rsidP="00965126">
      <w:pPr>
        <w:rPr>
          <w:rFonts w:eastAsia="Calibri"/>
        </w:rPr>
      </w:pPr>
      <w:r>
        <w:rPr>
          <w:rFonts w:eastAsia="Calibri"/>
        </w:rPr>
        <w:t>For charring and zero-strength layer determination:</w:t>
      </w:r>
    </w:p>
    <w:p w14:paraId="58C1506F" w14:textId="77777777" w:rsidR="00965126" w:rsidRDefault="00965126" w:rsidP="00965126">
      <w:pPr>
        <w:pStyle w:val="Equation"/>
      </w:pPr>
      <w:proofErr w:type="spellStart"/>
      <w:r>
        <w:t>Β</w:t>
      </w:r>
      <w:r>
        <w:rPr>
          <w:vertAlign w:val="subscript"/>
        </w:rPr>
        <w:t>n</w:t>
      </w:r>
      <w:proofErr w:type="spellEnd"/>
      <w:r>
        <w:t xml:space="preserve"> = 0.7 mm/min</w:t>
      </w:r>
      <w:r>
        <w:tab/>
      </w:r>
      <w:r>
        <w:tab/>
        <w:t>(</w:t>
      </w:r>
      <w:r>
        <w:rPr>
          <w:b/>
          <w:bCs/>
        </w:rPr>
        <w:t>B.4.2</w:t>
      </w:r>
      <w:r>
        <w:t xml:space="preserve"> for multiple exposed sides)</w:t>
      </w:r>
    </w:p>
    <w:p w14:paraId="709EDB03" w14:textId="77777777" w:rsidR="00965126" w:rsidRDefault="00965126" w:rsidP="00965126">
      <w:pPr>
        <w:pStyle w:val="Equation"/>
      </w:pPr>
      <w:proofErr w:type="spellStart"/>
      <w:r>
        <w:t>x</w:t>
      </w:r>
      <w:r>
        <w:rPr>
          <w:vertAlign w:val="subscript"/>
        </w:rPr>
        <w:t>t</w:t>
      </w:r>
      <w:proofErr w:type="spellEnd"/>
      <w:r>
        <w:t xml:space="preserve"> = 7 mm</w:t>
      </w:r>
      <w:r>
        <w:tab/>
      </w:r>
      <w:r>
        <w:tab/>
      </w:r>
      <w:r>
        <w:tab/>
        <w:t>(</w:t>
      </w:r>
      <w:r>
        <w:rPr>
          <w:b/>
          <w:bCs/>
        </w:rPr>
        <w:t>B.5.1</w:t>
      </w:r>
      <w:r>
        <w:t xml:space="preserve"> for FRR &gt; 20 min)</w:t>
      </w:r>
    </w:p>
    <w:p w14:paraId="040350A0" w14:textId="77777777" w:rsidR="00965126" w:rsidRDefault="00965126" w:rsidP="00965126">
      <w:pPr>
        <w:pStyle w:val="Equation"/>
      </w:pPr>
    </w:p>
    <w:p w14:paraId="35014F44" w14:textId="77777777" w:rsidR="00965126" w:rsidRDefault="00965126" w:rsidP="00965126">
      <w:pPr>
        <w:pStyle w:val="Equation"/>
      </w:pPr>
      <w:proofErr w:type="spellStart"/>
      <w:r>
        <w:t>x</w:t>
      </w:r>
      <w:r>
        <w:rPr>
          <w:vertAlign w:val="subscript"/>
        </w:rPr>
        <w:t>n</w:t>
      </w:r>
      <w:proofErr w:type="spellEnd"/>
      <w:r>
        <w:t xml:space="preserve"> = β</w:t>
      </w:r>
      <w:proofErr w:type="spellStart"/>
      <w:r>
        <w:rPr>
          <w:vertAlign w:val="subscript"/>
        </w:rPr>
        <w:t>n</w:t>
      </w:r>
      <w:r>
        <w:t>t</w:t>
      </w:r>
      <w:proofErr w:type="spellEnd"/>
      <w:r>
        <w:t xml:space="preserve"> + </w:t>
      </w:r>
      <w:proofErr w:type="spellStart"/>
      <w:r>
        <w:t>x</w:t>
      </w:r>
      <w:r>
        <w:rPr>
          <w:vertAlign w:val="subscript"/>
        </w:rPr>
        <w:t>t</w:t>
      </w:r>
      <w:proofErr w:type="spellEnd"/>
      <w:r>
        <w:t xml:space="preserve"> = (0.7 mm/</w:t>
      </w:r>
      <w:proofErr w:type="gramStart"/>
      <w:r>
        <w:t>min)(</w:t>
      </w:r>
      <w:proofErr w:type="gramEnd"/>
      <w:r>
        <w:t>30 min) + 7 mm = 28 mm</w:t>
      </w:r>
      <w:r>
        <w:tab/>
        <w:t>(</w:t>
      </w:r>
      <w:r>
        <w:rPr>
          <w:b/>
          <w:bCs/>
        </w:rPr>
        <w:t>B.4.4</w:t>
      </w:r>
      <w:r>
        <w:t>)</w:t>
      </w:r>
    </w:p>
    <w:p w14:paraId="16C5AA81" w14:textId="5A172DDF" w:rsidR="00F6544A" w:rsidRDefault="00965126" w:rsidP="00965126">
      <w:pPr>
        <w:rPr>
          <w:rFonts w:eastAsia="Calibri"/>
        </w:rPr>
      </w:pPr>
      <w:r>
        <w:rPr>
          <w:rFonts w:eastAsia="Calibri"/>
        </w:rPr>
        <w:t>The reduced cross-section will have the following dimensions (assuming the top of beam is protected from fire).</w:t>
      </w:r>
    </w:p>
    <w:p w14:paraId="4647B9B9" w14:textId="55310AD8" w:rsidR="00965126" w:rsidRDefault="00965126" w:rsidP="00965126">
      <w:pPr>
        <w:jc w:val="center"/>
        <w:rPr>
          <w:rFonts w:eastAsia="Calibri"/>
        </w:rPr>
      </w:pPr>
      <w:r w:rsidRPr="00965126">
        <w:rPr>
          <w:noProof/>
        </w:rPr>
        <w:drawing>
          <wp:inline distT="0" distB="0" distL="0" distR="0" wp14:anchorId="02CA5956" wp14:editId="3DDFFE71">
            <wp:extent cx="2400300" cy="24028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02457" cy="2405023"/>
                    </a:xfrm>
                    <a:prstGeom prst="rect">
                      <a:avLst/>
                    </a:prstGeom>
                  </pic:spPr>
                </pic:pic>
              </a:graphicData>
            </a:graphic>
          </wp:inline>
        </w:drawing>
      </w:r>
    </w:p>
    <w:p w14:paraId="5579D97C" w14:textId="75D932FB" w:rsidR="00965126" w:rsidRDefault="00965126" w:rsidP="00965126">
      <w:pPr>
        <w:rPr>
          <w:rFonts w:eastAsia="Calibri"/>
          <w:u w:val="single"/>
        </w:rPr>
      </w:pPr>
      <w:r>
        <w:rPr>
          <w:rFonts w:eastAsia="Calibri"/>
          <w:u w:val="single"/>
        </w:rPr>
        <w:t>Shear Resistance (</w:t>
      </w:r>
      <w:r>
        <w:rPr>
          <w:rFonts w:eastAsia="Calibri"/>
          <w:b/>
          <w:bCs/>
          <w:u w:val="single"/>
        </w:rPr>
        <w:t>7.5.7</w:t>
      </w:r>
      <w:r>
        <w:rPr>
          <w:rFonts w:eastAsia="Calibri"/>
          <w:u w:val="single"/>
        </w:rPr>
        <w:t>):</w:t>
      </w:r>
    </w:p>
    <w:p w14:paraId="2885ADFD" w14:textId="033F10A2" w:rsidR="00965126" w:rsidRDefault="00965126" w:rsidP="00965126">
      <w:pPr>
        <w:pStyle w:val="Equation"/>
      </w:pPr>
      <w:r>
        <w:t>Z = 0.365 x 1.254 x 12 = 5.5 m</w:t>
      </w:r>
      <w:r>
        <w:rPr>
          <w:vertAlign w:val="superscript"/>
        </w:rPr>
        <w:t>3</w:t>
      </w:r>
      <w:r>
        <w:t xml:space="preserve"> ≥ 2.0 m</w:t>
      </w:r>
      <w:r>
        <w:rPr>
          <w:vertAlign w:val="superscript"/>
        </w:rPr>
        <w:t>3</w:t>
      </w:r>
    </w:p>
    <w:p w14:paraId="5C74C410" w14:textId="75743D9B" w:rsidR="00965126" w:rsidRDefault="00965126" w:rsidP="00965126">
      <w:pPr>
        <w:pStyle w:val="Equation"/>
        <w:rPr>
          <w:vertAlign w:val="superscript"/>
        </w:rPr>
      </w:pPr>
      <w:r>
        <w:t>Z</w:t>
      </w:r>
      <w:r>
        <w:rPr>
          <w:vertAlign w:val="subscript"/>
        </w:rPr>
        <w:t>o</w:t>
      </w:r>
      <w:r>
        <w:t xml:space="preserve"> = 0.309 x 1.226 x 12 = 4.5 m</w:t>
      </w:r>
      <w:r>
        <w:rPr>
          <w:vertAlign w:val="superscript"/>
        </w:rPr>
        <w:t>3</w:t>
      </w:r>
      <w:r>
        <w:t xml:space="preserve"> ≥ 2.0 m</w:t>
      </w:r>
      <w:r>
        <w:rPr>
          <w:vertAlign w:val="superscript"/>
        </w:rPr>
        <w:t>3</w:t>
      </w:r>
    </w:p>
    <w:p w14:paraId="076C5833" w14:textId="6E6C99F9" w:rsidR="00965126" w:rsidRDefault="00965126" w:rsidP="00965126">
      <w:r>
        <w:t xml:space="preserve">Must apply </w:t>
      </w:r>
      <w:r>
        <w:rPr>
          <w:b/>
          <w:bCs/>
        </w:rPr>
        <w:t>7.5.7.2a</w:t>
      </w:r>
      <w:r>
        <w:t xml:space="preserve"> for all cases.</w:t>
      </w:r>
    </w:p>
    <w:p w14:paraId="1C25DC66" w14:textId="36E64752" w:rsidR="00965126" w:rsidRDefault="00965126" w:rsidP="00965126">
      <w:pPr>
        <w:pStyle w:val="Equation"/>
      </w:pPr>
      <w:proofErr w:type="spellStart"/>
      <w:r>
        <w:t>F</w:t>
      </w:r>
      <w:r>
        <w:rPr>
          <w:vertAlign w:val="subscript"/>
        </w:rPr>
        <w:t>v</w:t>
      </w:r>
      <w:proofErr w:type="spellEnd"/>
      <w:r>
        <w:t xml:space="preserve"> = </w:t>
      </w:r>
      <w:proofErr w:type="spellStart"/>
      <w:r>
        <w:t>f</w:t>
      </w:r>
      <w:r>
        <w:rPr>
          <w:vertAlign w:val="subscript"/>
        </w:rPr>
        <w:t>v</w:t>
      </w:r>
      <w:r>
        <w:t>K</w:t>
      </w:r>
      <w:r>
        <w:rPr>
          <w:vertAlign w:val="subscript"/>
        </w:rPr>
        <w:t>D</w:t>
      </w:r>
      <w:r>
        <w:t>K</w:t>
      </w:r>
      <w:r>
        <w:rPr>
          <w:vertAlign w:val="subscript"/>
        </w:rPr>
        <w:t>H</w:t>
      </w:r>
      <w:r>
        <w:t>K</w:t>
      </w:r>
      <w:r>
        <w:rPr>
          <w:vertAlign w:val="subscript"/>
        </w:rPr>
        <w:t>sv</w:t>
      </w:r>
      <w:r>
        <w:t>K</w:t>
      </w:r>
      <w:r>
        <w:rPr>
          <w:vertAlign w:val="subscript"/>
        </w:rPr>
        <w:t>T</w:t>
      </w:r>
      <w:proofErr w:type="spellEnd"/>
      <w:r>
        <w:t xml:space="preserve"> = 2.0 MPa x </w:t>
      </w:r>
      <w:proofErr w:type="gramStart"/>
      <w:r>
        <w:t>K</w:t>
      </w:r>
      <w:r>
        <w:rPr>
          <w:vertAlign w:val="subscript"/>
        </w:rPr>
        <w:t>D</w:t>
      </w:r>
      <w:r>
        <w:t>(</w:t>
      </w:r>
      <w:proofErr w:type="gramEnd"/>
      <w:r>
        <w:t>1)(1)(1) = 2K</w:t>
      </w:r>
      <w:r>
        <w:rPr>
          <w:vertAlign w:val="subscript"/>
        </w:rPr>
        <w:t>D</w:t>
      </w:r>
    </w:p>
    <w:p w14:paraId="3901BD40" w14:textId="7E15E7EC" w:rsidR="00F878A5" w:rsidRDefault="00965126" w:rsidP="00965126">
      <w:r>
        <w:t xml:space="preserve">Calculating </w:t>
      </w:r>
      <w:proofErr w:type="spellStart"/>
      <w:r>
        <w:t>C</w:t>
      </w:r>
      <w:r>
        <w:rPr>
          <w:vertAlign w:val="subscript"/>
        </w:rPr>
        <w:t>v</w:t>
      </w:r>
      <w:proofErr w:type="spellEnd"/>
      <w:r>
        <w:t xml:space="preserve"> (</w:t>
      </w:r>
      <w:r w:rsidR="00F878A5">
        <w:rPr>
          <w:b/>
          <w:bCs/>
        </w:rPr>
        <w:t>7.5.7.5</w:t>
      </w:r>
      <w:r w:rsidR="00F878A5">
        <w:t>):</w:t>
      </w:r>
    </w:p>
    <w:p w14:paraId="70541C21" w14:textId="426DADCF" w:rsidR="00F878A5" w:rsidRDefault="00F878A5" w:rsidP="00F878A5">
      <w:pPr>
        <w:pStyle w:val="Equation"/>
      </w:pPr>
      <w:r>
        <w:t>r*= 0</w:t>
      </w:r>
      <w:r>
        <w:tab/>
      </w:r>
      <w:r>
        <w:tab/>
      </w:r>
      <w:proofErr w:type="spellStart"/>
      <w:r>
        <w:t>C</w:t>
      </w:r>
      <w:r>
        <w:rPr>
          <w:vertAlign w:val="subscript"/>
        </w:rPr>
        <w:t>v</w:t>
      </w:r>
      <w:proofErr w:type="spellEnd"/>
      <w:r>
        <w:t xml:space="preserve"> = 3.69</w:t>
      </w:r>
      <w:r>
        <w:tab/>
        <w:t>(</w:t>
      </w:r>
      <w:r>
        <w:rPr>
          <w:b/>
          <w:bCs/>
        </w:rPr>
        <w:t>Table 7.5.7.5</w:t>
      </w:r>
      <w:r>
        <w:t>)</w:t>
      </w:r>
    </w:p>
    <w:p w14:paraId="04B1C814" w14:textId="784D2358" w:rsidR="00F878A5" w:rsidRDefault="00F878A5" w:rsidP="00F878A5">
      <w:r>
        <w:t>Case 2:</w:t>
      </w:r>
    </w:p>
    <w:p w14:paraId="4251CEE5" w14:textId="19D748DD" w:rsidR="00F878A5" w:rsidRDefault="00F878A5" w:rsidP="00F878A5">
      <w:pPr>
        <w:pStyle w:val="Equation"/>
      </w:pPr>
      <w:proofErr w:type="spellStart"/>
      <w:r>
        <w:t>W</w:t>
      </w:r>
      <w:r>
        <w:rPr>
          <w:vertAlign w:val="subscript"/>
        </w:rPr>
        <w:t>r</w:t>
      </w:r>
      <w:proofErr w:type="spellEnd"/>
      <w:r>
        <w:t xml:space="preserve"> = φF</w:t>
      </w:r>
      <w:r>
        <w:rPr>
          <w:vertAlign w:val="subscript"/>
        </w:rPr>
        <w:t>v</w:t>
      </w:r>
      <w:r>
        <w:t>0.48A</w:t>
      </w:r>
      <w:r>
        <w:rPr>
          <w:vertAlign w:val="subscript"/>
        </w:rPr>
        <w:t>g</w:t>
      </w:r>
      <w:r>
        <w:t>C</w:t>
      </w:r>
      <w:r>
        <w:rPr>
          <w:vertAlign w:val="subscript"/>
        </w:rPr>
        <w:t>v</w:t>
      </w:r>
      <w:r>
        <w:t>Z</w:t>
      </w:r>
      <w:r>
        <w:rPr>
          <w:vertAlign w:val="superscript"/>
        </w:rPr>
        <w:t>-0.18</w:t>
      </w:r>
      <w:r>
        <w:t xml:space="preserve"> = (</w:t>
      </w:r>
      <w:proofErr w:type="gramStart"/>
      <w:r>
        <w:t>0.90)(</w:t>
      </w:r>
      <w:proofErr w:type="gramEnd"/>
      <w:r>
        <w:t>2 MPa x 0.95)0.48(365x1254 mm</w:t>
      </w:r>
      <w:r>
        <w:rPr>
          <w:vertAlign w:val="superscript"/>
        </w:rPr>
        <w:t>2</w:t>
      </w:r>
      <w:r>
        <w:t>)(3.69)(5.5 m</w:t>
      </w:r>
      <w:r>
        <w:rPr>
          <w:vertAlign w:val="superscript"/>
        </w:rPr>
        <w:t>3</w:t>
      </w:r>
      <w:r>
        <w:t>)</w:t>
      </w:r>
      <w:r>
        <w:rPr>
          <w:vertAlign w:val="superscript"/>
        </w:rPr>
        <w:t>-0.18</w:t>
      </w:r>
    </w:p>
    <w:p w14:paraId="7313157B" w14:textId="6EF95430" w:rsidR="00F878A5" w:rsidRDefault="00F878A5" w:rsidP="00F878A5">
      <w:pPr>
        <w:pStyle w:val="Equation"/>
      </w:pPr>
      <w:proofErr w:type="spellStart"/>
      <w:r>
        <w:t>W</w:t>
      </w:r>
      <w:r>
        <w:rPr>
          <w:vertAlign w:val="subscript"/>
        </w:rPr>
        <w:t>r</w:t>
      </w:r>
      <w:proofErr w:type="spellEnd"/>
      <w:r>
        <w:t xml:space="preserve"> = 1020 kN ≥ </w:t>
      </w:r>
      <w:proofErr w:type="spellStart"/>
      <w:r>
        <w:t>W</w:t>
      </w:r>
      <w:r>
        <w:rPr>
          <w:vertAlign w:val="subscript"/>
        </w:rPr>
        <w:t>f</w:t>
      </w:r>
      <w:proofErr w:type="spellEnd"/>
      <w:r>
        <w:t xml:space="preserve"> = 29.4D</w:t>
      </w:r>
    </w:p>
    <w:p w14:paraId="6E1FAAFF" w14:textId="2E3C9416" w:rsidR="00F878A5" w:rsidRDefault="00F878A5" w:rsidP="00F878A5">
      <w:pPr>
        <w:pStyle w:val="Equation"/>
      </w:pPr>
      <w:r w:rsidRPr="00401F4B">
        <w:rPr>
          <w:b/>
          <w:bCs/>
          <w:highlight w:val="yellow"/>
        </w:rPr>
        <w:t>D ≤ 34.7 kN/m</w:t>
      </w:r>
      <w:r>
        <w:tab/>
      </w:r>
      <w:r>
        <w:tab/>
      </w:r>
      <w:r>
        <w:tab/>
      </w:r>
      <w:r>
        <w:rPr>
          <w:b/>
          <w:bCs/>
        </w:rPr>
        <w:t>(</w:t>
      </w:r>
      <w:r w:rsidR="00E04AB6">
        <w:rPr>
          <w:b/>
          <w:bCs/>
        </w:rPr>
        <w:t xml:space="preserve">GOVERNS </w:t>
      </w:r>
      <w:r>
        <w:rPr>
          <w:b/>
          <w:bCs/>
        </w:rPr>
        <w:t>Critical deadload for beam shear)</w:t>
      </w:r>
    </w:p>
    <w:p w14:paraId="6B487228" w14:textId="518EF7B2" w:rsidR="00F878A5" w:rsidRDefault="00F878A5" w:rsidP="00F878A5">
      <w:r>
        <w:t>Fire:</w:t>
      </w:r>
    </w:p>
    <w:p w14:paraId="74C13B22" w14:textId="06D168C4" w:rsidR="00F878A5" w:rsidRDefault="00F878A5" w:rsidP="00F878A5">
      <w:pPr>
        <w:pStyle w:val="Equation"/>
      </w:pPr>
      <w:proofErr w:type="spellStart"/>
      <w:r>
        <w:t>W</w:t>
      </w:r>
      <w:r>
        <w:rPr>
          <w:vertAlign w:val="subscript"/>
        </w:rPr>
        <w:t>r</w:t>
      </w:r>
      <w:proofErr w:type="spellEnd"/>
      <w:r>
        <w:t xml:space="preserve"> = φF</w:t>
      </w:r>
      <w:r>
        <w:rPr>
          <w:vertAlign w:val="subscript"/>
        </w:rPr>
        <w:t>v</w:t>
      </w:r>
      <w:r>
        <w:t>0.48A</w:t>
      </w:r>
      <w:r>
        <w:rPr>
          <w:vertAlign w:val="subscript"/>
        </w:rPr>
        <w:t>g</w:t>
      </w:r>
      <w:r>
        <w:t>C</w:t>
      </w:r>
      <w:r>
        <w:rPr>
          <w:vertAlign w:val="subscript"/>
        </w:rPr>
        <w:t>v</w:t>
      </w:r>
      <w:r>
        <w:t>Z</w:t>
      </w:r>
      <w:r>
        <w:rPr>
          <w:vertAlign w:val="superscript"/>
        </w:rPr>
        <w:t>-0.18</w:t>
      </w:r>
      <w:r>
        <w:t>K</w:t>
      </w:r>
      <w:r>
        <w:rPr>
          <w:vertAlign w:val="subscript"/>
        </w:rPr>
        <w:t>fi</w:t>
      </w:r>
      <w:r>
        <w:t xml:space="preserve"> = (</w:t>
      </w:r>
      <w:proofErr w:type="gramStart"/>
      <w:r>
        <w:t>1.0)(</w:t>
      </w:r>
      <w:proofErr w:type="gramEnd"/>
      <w:r>
        <w:t>2 MPa x 1.15)0.48(309x1226 mm</w:t>
      </w:r>
      <w:r>
        <w:rPr>
          <w:vertAlign w:val="superscript"/>
        </w:rPr>
        <w:t>2</w:t>
      </w:r>
      <w:r>
        <w:t>)(3.69)(4.5 m</w:t>
      </w:r>
      <w:r>
        <w:rPr>
          <w:vertAlign w:val="superscript"/>
        </w:rPr>
        <w:t>3</w:t>
      </w:r>
      <w:r>
        <w:t>)</w:t>
      </w:r>
      <w:r>
        <w:rPr>
          <w:vertAlign w:val="superscript"/>
        </w:rPr>
        <w:t>-0.18</w:t>
      </w:r>
      <w:r>
        <w:t>(1.35)</w:t>
      </w:r>
    </w:p>
    <w:p w14:paraId="68ED0587" w14:textId="42B954DB" w:rsidR="00F878A5" w:rsidRDefault="00F878A5" w:rsidP="00F878A5">
      <w:pPr>
        <w:pStyle w:val="Equation"/>
      </w:pPr>
      <w:proofErr w:type="spellStart"/>
      <w:r>
        <w:t>W</w:t>
      </w:r>
      <w:r>
        <w:rPr>
          <w:vertAlign w:val="subscript"/>
        </w:rPr>
        <w:t>r</w:t>
      </w:r>
      <w:proofErr w:type="spellEnd"/>
      <w:r>
        <w:t xml:space="preserve"> = 1589 kN ≥ </w:t>
      </w:r>
      <w:proofErr w:type="spellStart"/>
      <w:r>
        <w:t>W</w:t>
      </w:r>
      <w:r>
        <w:rPr>
          <w:vertAlign w:val="subscript"/>
        </w:rPr>
        <w:t>f</w:t>
      </w:r>
      <w:proofErr w:type="spellEnd"/>
      <w:r>
        <w:t xml:space="preserve"> = 21.6D</w:t>
      </w:r>
    </w:p>
    <w:p w14:paraId="5AF9208F" w14:textId="43BC3089" w:rsidR="00F878A5" w:rsidRDefault="00F878A5" w:rsidP="00F878A5">
      <w:pPr>
        <w:pStyle w:val="Equation"/>
        <w:rPr>
          <w:b/>
          <w:bCs/>
        </w:rPr>
      </w:pPr>
      <w:r w:rsidRPr="00F878A5">
        <w:rPr>
          <w:highlight w:val="yellow"/>
        </w:rPr>
        <w:t>D ≤ 73.6 kN/m</w:t>
      </w:r>
      <w:r>
        <w:tab/>
      </w:r>
      <w:r>
        <w:tab/>
      </w:r>
      <w:r>
        <w:tab/>
      </w:r>
      <w:r>
        <w:rPr>
          <w:b/>
          <w:bCs/>
        </w:rPr>
        <w:t>(Critical deadload for beam shear in fire)</w:t>
      </w:r>
    </w:p>
    <w:p w14:paraId="259ED355" w14:textId="77777777" w:rsidR="00401F4B" w:rsidRPr="00F878A5" w:rsidRDefault="00401F4B" w:rsidP="00F878A5">
      <w:pPr>
        <w:pStyle w:val="Equation"/>
      </w:pPr>
    </w:p>
    <w:p w14:paraId="256DC828" w14:textId="348A96E8" w:rsidR="00965126" w:rsidRDefault="00F878A5" w:rsidP="00F878A5">
      <w:pPr>
        <w:rPr>
          <w:rFonts w:eastAsia="Calibri"/>
        </w:rPr>
      </w:pPr>
      <w:r>
        <w:rPr>
          <w:rFonts w:eastAsia="Calibri"/>
          <w:u w:val="single"/>
        </w:rPr>
        <w:lastRenderedPageBreak/>
        <w:t>Moment Resistance (</w:t>
      </w:r>
      <w:r>
        <w:rPr>
          <w:rFonts w:eastAsia="Calibri"/>
          <w:b/>
          <w:bCs/>
          <w:u w:val="single"/>
        </w:rPr>
        <w:t>7.5.6.5</w:t>
      </w:r>
      <w:r>
        <w:rPr>
          <w:rFonts w:eastAsia="Calibri"/>
          <w:u w:val="single"/>
        </w:rPr>
        <w:t>):</w:t>
      </w:r>
    </w:p>
    <w:p w14:paraId="43CC16A7" w14:textId="423CDDF5" w:rsidR="00F878A5" w:rsidRDefault="00F878A5" w:rsidP="00F878A5">
      <w:pPr>
        <w:rPr>
          <w:rFonts w:eastAsia="Calibri"/>
        </w:rPr>
      </w:pPr>
      <w:r>
        <w:rPr>
          <w:rFonts w:eastAsia="Calibri"/>
        </w:rPr>
        <w:t>The size factor is calculated with the original beam dimensions for all cases.</w:t>
      </w:r>
    </w:p>
    <w:p w14:paraId="341BCE88" w14:textId="782B40CA" w:rsidR="00F878A5" w:rsidRDefault="00F878A5" w:rsidP="00F878A5">
      <w:pPr>
        <w:pStyle w:val="Equation"/>
      </w:pPr>
      <w:proofErr w:type="spellStart"/>
      <w:r>
        <w:t>K</w:t>
      </w:r>
      <w:r>
        <w:rPr>
          <w:vertAlign w:val="subscript"/>
        </w:rPr>
        <w:t>zbg</w:t>
      </w:r>
      <w:proofErr w:type="spellEnd"/>
      <w:r>
        <w:t xml:space="preserve"> = (130x610x9100/182.5x1254x12000)</w:t>
      </w:r>
      <w:r>
        <w:rPr>
          <w:vertAlign w:val="superscript"/>
        </w:rPr>
        <w:t>0.1</w:t>
      </w:r>
      <w:r>
        <w:t xml:space="preserve"> = 0.87 ≤ 1.3</w:t>
      </w:r>
    </w:p>
    <w:p w14:paraId="2E618F54" w14:textId="4A758D6B" w:rsidR="00F878A5" w:rsidRDefault="00F878A5" w:rsidP="00F878A5">
      <w:pPr>
        <w:rPr>
          <w:rFonts w:eastAsia="Calibri"/>
        </w:rPr>
      </w:pPr>
      <w:r>
        <w:rPr>
          <w:rFonts w:eastAsia="Calibri"/>
        </w:rPr>
        <w:t>Case 2:</w:t>
      </w:r>
    </w:p>
    <w:p w14:paraId="58674823" w14:textId="44FDF28F" w:rsidR="00F878A5" w:rsidRDefault="00F878A5" w:rsidP="00F878A5">
      <w:pPr>
        <w:pStyle w:val="Equation"/>
      </w:pPr>
      <w:r>
        <w:t>C</w:t>
      </w:r>
      <w:r>
        <w:rPr>
          <w:vertAlign w:val="subscript"/>
        </w:rPr>
        <w:t>B</w:t>
      </w:r>
      <w:r>
        <w:t xml:space="preserve"> = </w:t>
      </w:r>
      <w:proofErr w:type="gramStart"/>
      <w:r>
        <w:t>( (</w:t>
      </w:r>
      <w:proofErr w:type="gramEnd"/>
      <w:r>
        <w:t>12000 mm)(1254 mm)/(365 mm)</w:t>
      </w:r>
      <w:r>
        <w:rPr>
          <w:vertAlign w:val="superscript"/>
        </w:rPr>
        <w:t>2</w:t>
      </w:r>
      <w:r>
        <w:t>)</w:t>
      </w:r>
      <w:r>
        <w:rPr>
          <w:vertAlign w:val="superscript"/>
        </w:rPr>
        <w:t>1/2</w:t>
      </w:r>
      <w:r>
        <w:t xml:space="preserve"> = 10.6 &gt; 10</w:t>
      </w:r>
      <w:r>
        <w:tab/>
        <w:t>(</w:t>
      </w:r>
      <w:r>
        <w:rPr>
          <w:b/>
          <w:bCs/>
        </w:rPr>
        <w:t>7.5.6.4</w:t>
      </w:r>
      <w:r>
        <w:t>)</w:t>
      </w:r>
    </w:p>
    <w:p w14:paraId="3DD8AD0B" w14:textId="2A363650" w:rsidR="00F878A5" w:rsidRDefault="00F878A5" w:rsidP="00F878A5">
      <w:pPr>
        <w:pStyle w:val="Equation"/>
      </w:pPr>
      <w:r>
        <w:t>F</w:t>
      </w:r>
      <w:r>
        <w:rPr>
          <w:vertAlign w:val="subscript"/>
        </w:rPr>
        <w:t>b</w:t>
      </w:r>
      <w:r>
        <w:t xml:space="preserve"> = (30.6 </w:t>
      </w:r>
      <w:proofErr w:type="gramStart"/>
      <w:r>
        <w:t>MPa)</w:t>
      </w:r>
      <w:proofErr w:type="spellStart"/>
      <w:r>
        <w:t>K</w:t>
      </w:r>
      <w:r>
        <w:rPr>
          <w:vertAlign w:val="subscript"/>
        </w:rPr>
        <w:t>D</w:t>
      </w:r>
      <w:r>
        <w:t>K</w:t>
      </w:r>
      <w:r>
        <w:rPr>
          <w:vertAlign w:val="subscript"/>
        </w:rPr>
        <w:t>H</w:t>
      </w:r>
      <w:r>
        <w:t>K</w:t>
      </w:r>
      <w:r>
        <w:rPr>
          <w:vertAlign w:val="subscript"/>
        </w:rPr>
        <w:t>sb</w:t>
      </w:r>
      <w:r>
        <w:t>K</w:t>
      </w:r>
      <w:r>
        <w:rPr>
          <w:vertAlign w:val="subscript"/>
        </w:rPr>
        <w:t>T</w:t>
      </w:r>
      <w:proofErr w:type="spellEnd"/>
      <w:proofErr w:type="gramEnd"/>
      <w:r>
        <w:t xml:space="preserve"> = 30.6 MPa x (0.95)(1)(1)(1) = 29.1 MPa</w:t>
      </w:r>
    </w:p>
    <w:p w14:paraId="7CCE73ED" w14:textId="77777777" w:rsidR="00F878A5" w:rsidRPr="00F878A5" w:rsidRDefault="00F878A5" w:rsidP="00F878A5">
      <w:pPr>
        <w:pStyle w:val="Equation"/>
      </w:pPr>
    </w:p>
    <w:p w14:paraId="007BE529" w14:textId="427850DD" w:rsidR="00F878A5" w:rsidRDefault="00F878A5" w:rsidP="00F878A5">
      <w:pPr>
        <w:pStyle w:val="Equation"/>
      </w:pPr>
      <w:r>
        <w:t>C</w:t>
      </w:r>
      <w:r>
        <w:rPr>
          <w:vertAlign w:val="subscript"/>
        </w:rPr>
        <w:t>k</w:t>
      </w:r>
      <w:r>
        <w:t xml:space="preserve"> = (0.97EK</w:t>
      </w:r>
      <w:r>
        <w:rPr>
          <w:vertAlign w:val="subscript"/>
        </w:rPr>
        <w:t>SE</w:t>
      </w:r>
      <w:r>
        <w:t>K</w:t>
      </w:r>
      <w:r>
        <w:rPr>
          <w:vertAlign w:val="subscript"/>
        </w:rPr>
        <w:t>T</w:t>
      </w:r>
      <w:r>
        <w:t>/F</w:t>
      </w:r>
      <w:r>
        <w:rPr>
          <w:vertAlign w:val="subscript"/>
        </w:rPr>
        <w:t>b</w:t>
      </w:r>
      <w:r>
        <w:t>)</w:t>
      </w:r>
      <w:r>
        <w:rPr>
          <w:vertAlign w:val="superscript"/>
        </w:rPr>
        <w:t>1/2</w:t>
      </w:r>
      <w:r>
        <w:t xml:space="preserve"> = </w:t>
      </w:r>
      <w:proofErr w:type="gramStart"/>
      <w:r>
        <w:t>( (</w:t>
      </w:r>
      <w:proofErr w:type="gramEnd"/>
      <w:r>
        <w:t>0.97)(12800)(1)(1)/(29.1) )</w:t>
      </w:r>
      <w:r>
        <w:rPr>
          <w:vertAlign w:val="superscript"/>
        </w:rPr>
        <w:t>1/2</w:t>
      </w:r>
      <w:r>
        <w:t xml:space="preserve"> = 20.6</w:t>
      </w:r>
    </w:p>
    <w:p w14:paraId="1CC31730" w14:textId="035D4B4E" w:rsidR="00F878A5" w:rsidRDefault="00F878A5" w:rsidP="00F878A5">
      <w:pPr>
        <w:pStyle w:val="Equation"/>
      </w:pPr>
    </w:p>
    <w:p w14:paraId="2D1EB206" w14:textId="7DEAB241" w:rsidR="00F878A5" w:rsidRDefault="00F878A5" w:rsidP="00F878A5">
      <w:pPr>
        <w:pStyle w:val="Equation"/>
      </w:pPr>
      <w:r>
        <w:t>K</w:t>
      </w:r>
      <w:r>
        <w:rPr>
          <w:vertAlign w:val="subscript"/>
        </w:rPr>
        <w:t>L</w:t>
      </w:r>
      <w:r>
        <w:t xml:space="preserve"> = 1 – 1/3(C</w:t>
      </w:r>
      <w:r>
        <w:rPr>
          <w:vertAlign w:val="subscript"/>
        </w:rPr>
        <w:t>B</w:t>
      </w:r>
      <w:r>
        <w:t>/C</w:t>
      </w:r>
      <w:r>
        <w:rPr>
          <w:vertAlign w:val="subscript"/>
        </w:rPr>
        <w:t>k</w:t>
      </w:r>
      <w:r>
        <w:t>)</w:t>
      </w:r>
      <w:r>
        <w:rPr>
          <w:vertAlign w:val="superscript"/>
        </w:rPr>
        <w:t>4</w:t>
      </w:r>
      <w:r>
        <w:t xml:space="preserve"> = 1 – 1/3(</w:t>
      </w:r>
      <w:r w:rsidR="00E04AB6">
        <w:t>10.6/20.6)</w:t>
      </w:r>
      <w:r w:rsidR="00E04AB6">
        <w:rPr>
          <w:vertAlign w:val="superscript"/>
        </w:rPr>
        <w:t>4</w:t>
      </w:r>
      <w:r w:rsidR="00E04AB6">
        <w:t xml:space="preserve"> = 0.98</w:t>
      </w:r>
    </w:p>
    <w:p w14:paraId="530D726D" w14:textId="1168289A" w:rsidR="00E04AB6" w:rsidRDefault="00E04AB6" w:rsidP="00E04AB6">
      <w:pPr>
        <w:rPr>
          <w:rFonts w:eastAsia="Calibri"/>
        </w:rPr>
      </w:pPr>
      <w:r>
        <w:rPr>
          <w:rFonts w:eastAsia="Calibri"/>
        </w:rPr>
        <w:t xml:space="preserve">Since </w:t>
      </w:r>
      <w:proofErr w:type="spellStart"/>
      <w:r>
        <w:rPr>
          <w:rFonts w:eastAsia="Calibri"/>
        </w:rPr>
        <w:t>K</w:t>
      </w:r>
      <w:r>
        <w:rPr>
          <w:rFonts w:eastAsia="Calibri"/>
          <w:vertAlign w:val="subscript"/>
        </w:rPr>
        <w:t>zbg</w:t>
      </w:r>
      <w:proofErr w:type="spellEnd"/>
      <w:r>
        <w:rPr>
          <w:rFonts w:eastAsia="Calibri"/>
        </w:rPr>
        <w:t xml:space="preserve"> &lt; K</w:t>
      </w:r>
      <w:r>
        <w:rPr>
          <w:rFonts w:eastAsia="Calibri"/>
          <w:vertAlign w:val="subscript"/>
        </w:rPr>
        <w:t>L</w:t>
      </w:r>
      <w:r>
        <w:rPr>
          <w:rFonts w:eastAsia="Calibri"/>
        </w:rPr>
        <w:t>, M</w:t>
      </w:r>
      <w:r>
        <w:rPr>
          <w:rFonts w:eastAsia="Calibri"/>
          <w:vertAlign w:val="subscript"/>
        </w:rPr>
        <w:t>r1</w:t>
      </w:r>
      <w:r>
        <w:rPr>
          <w:rFonts w:eastAsia="Calibri"/>
        </w:rPr>
        <w:t xml:space="preserve"> will be more critical.</w:t>
      </w:r>
    </w:p>
    <w:p w14:paraId="63EA5F3B" w14:textId="408D4F35" w:rsidR="00E04AB6" w:rsidRDefault="00E04AB6" w:rsidP="00E04AB6">
      <w:pPr>
        <w:pStyle w:val="Equation"/>
      </w:pPr>
      <w:r>
        <w:t>M</w:t>
      </w:r>
      <w:r>
        <w:rPr>
          <w:vertAlign w:val="subscript"/>
        </w:rPr>
        <w:t>r1</w:t>
      </w:r>
      <w:r>
        <w:t xml:space="preserve"> = </w:t>
      </w:r>
      <w:proofErr w:type="spellStart"/>
      <w:r>
        <w:t>φF</w:t>
      </w:r>
      <w:r>
        <w:rPr>
          <w:vertAlign w:val="subscript"/>
        </w:rPr>
        <w:t>b</w:t>
      </w:r>
      <w:r>
        <w:t>SK</w:t>
      </w:r>
      <w:r>
        <w:rPr>
          <w:vertAlign w:val="subscript"/>
        </w:rPr>
        <w:t>x</w:t>
      </w:r>
      <w:r>
        <w:t>K</w:t>
      </w:r>
      <w:r>
        <w:rPr>
          <w:vertAlign w:val="subscript"/>
        </w:rPr>
        <w:t>zbg</w:t>
      </w:r>
      <w:proofErr w:type="spellEnd"/>
      <w:r>
        <w:t xml:space="preserve"> = (</w:t>
      </w:r>
      <w:proofErr w:type="gramStart"/>
      <w:r>
        <w:t>0.90)(</w:t>
      </w:r>
      <w:proofErr w:type="gramEnd"/>
      <w:r>
        <w:t>29.1 MPa)(365x1254</w:t>
      </w:r>
      <w:r>
        <w:rPr>
          <w:vertAlign w:val="superscript"/>
        </w:rPr>
        <w:t>2</w:t>
      </w:r>
      <w:r>
        <w:t>/6 mm</w:t>
      </w:r>
      <w:r>
        <w:rPr>
          <w:vertAlign w:val="superscript"/>
        </w:rPr>
        <w:t>3</w:t>
      </w:r>
      <w:r>
        <w:t>)(1)(0.87)</w:t>
      </w:r>
    </w:p>
    <w:p w14:paraId="67C16132" w14:textId="751914F1" w:rsidR="00E04AB6" w:rsidRDefault="00E04AB6" w:rsidP="00E04AB6">
      <w:pPr>
        <w:pStyle w:val="Equation"/>
      </w:pPr>
      <w:r>
        <w:t>M</w:t>
      </w:r>
      <w:r>
        <w:rPr>
          <w:vertAlign w:val="subscript"/>
        </w:rPr>
        <w:t>r1</w:t>
      </w:r>
      <w:r>
        <w:t xml:space="preserve"> = 2180 </w:t>
      </w:r>
      <w:proofErr w:type="spellStart"/>
      <w:r>
        <w:t>kNm</w:t>
      </w:r>
      <w:proofErr w:type="spellEnd"/>
      <w:r>
        <w:t xml:space="preserve"> ≥ </w:t>
      </w:r>
      <w:proofErr w:type="spellStart"/>
      <w:r>
        <w:t>M</w:t>
      </w:r>
      <w:r>
        <w:rPr>
          <w:vertAlign w:val="subscript"/>
        </w:rPr>
        <w:t>f</w:t>
      </w:r>
      <w:proofErr w:type="spellEnd"/>
      <w:r>
        <w:t xml:space="preserve"> = 44.1D</w:t>
      </w:r>
    </w:p>
    <w:p w14:paraId="5E4552D7" w14:textId="2A9CE1BC" w:rsidR="00E04AB6" w:rsidRDefault="00E04AB6" w:rsidP="00E04AB6">
      <w:pPr>
        <w:pStyle w:val="Equation"/>
        <w:rPr>
          <w:b/>
          <w:bCs/>
        </w:rPr>
      </w:pPr>
      <w:r w:rsidRPr="00E04AB6">
        <w:rPr>
          <w:highlight w:val="yellow"/>
        </w:rPr>
        <w:t>D ≤ 49.4 kN/m</w:t>
      </w:r>
      <w:r>
        <w:tab/>
      </w:r>
      <w:r>
        <w:tab/>
      </w:r>
      <w:r>
        <w:tab/>
      </w:r>
      <w:r>
        <w:rPr>
          <w:b/>
          <w:bCs/>
        </w:rPr>
        <w:t>(Critical deadload for beam moment resistance)</w:t>
      </w:r>
    </w:p>
    <w:p w14:paraId="6ACF1CC6" w14:textId="4FE3E277" w:rsidR="00E04AB6" w:rsidRDefault="00E04AB6" w:rsidP="00E04AB6">
      <w:pPr>
        <w:rPr>
          <w:rFonts w:eastAsia="Calibri"/>
        </w:rPr>
      </w:pPr>
      <w:r>
        <w:rPr>
          <w:rFonts w:eastAsia="Calibri"/>
        </w:rPr>
        <w:t>Fire:</w:t>
      </w:r>
    </w:p>
    <w:p w14:paraId="04EF41C3" w14:textId="7B49F09D" w:rsidR="00E04AB6" w:rsidRDefault="00E04AB6" w:rsidP="00E04AB6">
      <w:pPr>
        <w:pStyle w:val="Equation"/>
      </w:pPr>
      <w:r>
        <w:t>C</w:t>
      </w:r>
      <w:r>
        <w:rPr>
          <w:vertAlign w:val="subscript"/>
        </w:rPr>
        <w:t>B</w:t>
      </w:r>
      <w:r>
        <w:t xml:space="preserve"> = </w:t>
      </w:r>
      <w:proofErr w:type="gramStart"/>
      <w:r>
        <w:t>( (</w:t>
      </w:r>
      <w:proofErr w:type="gramEnd"/>
      <w:r>
        <w:t>12000 mm)(1226 mm)/(309 mm)</w:t>
      </w:r>
      <w:r>
        <w:rPr>
          <w:vertAlign w:val="superscript"/>
        </w:rPr>
        <w:t>2</w:t>
      </w:r>
      <w:r>
        <w:t>)</w:t>
      </w:r>
      <w:r>
        <w:rPr>
          <w:vertAlign w:val="superscript"/>
        </w:rPr>
        <w:t>1/2</w:t>
      </w:r>
      <w:r>
        <w:t xml:space="preserve"> = 12.4 &gt; 10</w:t>
      </w:r>
      <w:r>
        <w:tab/>
        <w:t>(</w:t>
      </w:r>
      <w:r>
        <w:rPr>
          <w:b/>
          <w:bCs/>
        </w:rPr>
        <w:t>7.5.6.4</w:t>
      </w:r>
      <w:r>
        <w:t>)</w:t>
      </w:r>
    </w:p>
    <w:p w14:paraId="69BA8232" w14:textId="11DE922F" w:rsidR="00E04AB6" w:rsidRDefault="00E04AB6" w:rsidP="00E04AB6">
      <w:pPr>
        <w:pStyle w:val="Equation"/>
      </w:pPr>
      <w:r>
        <w:t>F</w:t>
      </w:r>
      <w:r>
        <w:rPr>
          <w:vertAlign w:val="subscript"/>
        </w:rPr>
        <w:t>b</w:t>
      </w:r>
      <w:r>
        <w:t xml:space="preserve"> = (30.6 </w:t>
      </w:r>
      <w:proofErr w:type="gramStart"/>
      <w:r>
        <w:t>MPa)</w:t>
      </w:r>
      <w:proofErr w:type="spellStart"/>
      <w:r>
        <w:t>K</w:t>
      </w:r>
      <w:r>
        <w:rPr>
          <w:vertAlign w:val="subscript"/>
        </w:rPr>
        <w:t>D</w:t>
      </w:r>
      <w:r>
        <w:t>K</w:t>
      </w:r>
      <w:r>
        <w:rPr>
          <w:vertAlign w:val="subscript"/>
        </w:rPr>
        <w:t>H</w:t>
      </w:r>
      <w:r>
        <w:t>K</w:t>
      </w:r>
      <w:r>
        <w:rPr>
          <w:vertAlign w:val="subscript"/>
        </w:rPr>
        <w:t>sb</w:t>
      </w:r>
      <w:r>
        <w:t>K</w:t>
      </w:r>
      <w:r>
        <w:rPr>
          <w:vertAlign w:val="subscript"/>
        </w:rPr>
        <w:t>T</w:t>
      </w:r>
      <w:proofErr w:type="spellEnd"/>
      <w:proofErr w:type="gramEnd"/>
      <w:r>
        <w:t xml:space="preserve"> = 30.6 MPa x (1.15)(1)(1)(1) = 35.2 MPa</w:t>
      </w:r>
    </w:p>
    <w:p w14:paraId="3321A662" w14:textId="77777777" w:rsidR="00E04AB6" w:rsidRPr="00F878A5" w:rsidRDefault="00E04AB6" w:rsidP="00E04AB6">
      <w:pPr>
        <w:pStyle w:val="Equation"/>
      </w:pPr>
    </w:p>
    <w:p w14:paraId="2CF8DEDC" w14:textId="04EB35F9" w:rsidR="00E04AB6" w:rsidRDefault="00E04AB6" w:rsidP="00E04AB6">
      <w:pPr>
        <w:pStyle w:val="Equation"/>
      </w:pPr>
      <w:r>
        <w:t>C</w:t>
      </w:r>
      <w:r>
        <w:rPr>
          <w:vertAlign w:val="subscript"/>
        </w:rPr>
        <w:t>k</w:t>
      </w:r>
      <w:r>
        <w:t xml:space="preserve"> = (0.97EK</w:t>
      </w:r>
      <w:r>
        <w:rPr>
          <w:vertAlign w:val="subscript"/>
        </w:rPr>
        <w:t>SE</w:t>
      </w:r>
      <w:r>
        <w:t>K</w:t>
      </w:r>
      <w:r>
        <w:rPr>
          <w:vertAlign w:val="subscript"/>
        </w:rPr>
        <w:t>T</w:t>
      </w:r>
      <w:r>
        <w:t>/F</w:t>
      </w:r>
      <w:r>
        <w:rPr>
          <w:vertAlign w:val="subscript"/>
        </w:rPr>
        <w:t>b</w:t>
      </w:r>
      <w:r>
        <w:t>)</w:t>
      </w:r>
      <w:r>
        <w:rPr>
          <w:vertAlign w:val="superscript"/>
        </w:rPr>
        <w:t>1/2</w:t>
      </w:r>
      <w:r>
        <w:t xml:space="preserve"> = </w:t>
      </w:r>
      <w:proofErr w:type="gramStart"/>
      <w:r>
        <w:t>( (</w:t>
      </w:r>
      <w:proofErr w:type="gramEnd"/>
      <w:r>
        <w:t>0.97)(12800)(1)(1)/(35.2) )</w:t>
      </w:r>
      <w:r>
        <w:rPr>
          <w:vertAlign w:val="superscript"/>
        </w:rPr>
        <w:t>1/2</w:t>
      </w:r>
      <w:r>
        <w:t xml:space="preserve"> = 18.8</w:t>
      </w:r>
    </w:p>
    <w:p w14:paraId="628A6EEB" w14:textId="77777777" w:rsidR="00E04AB6" w:rsidRDefault="00E04AB6" w:rsidP="00E04AB6">
      <w:pPr>
        <w:pStyle w:val="Equation"/>
      </w:pPr>
    </w:p>
    <w:p w14:paraId="73CE14C5" w14:textId="7B3BFBF4" w:rsidR="00E04AB6" w:rsidRDefault="00E04AB6" w:rsidP="00E04AB6">
      <w:pPr>
        <w:pStyle w:val="Equation"/>
      </w:pPr>
      <w:r>
        <w:t>K</w:t>
      </w:r>
      <w:r>
        <w:rPr>
          <w:vertAlign w:val="subscript"/>
        </w:rPr>
        <w:t>L</w:t>
      </w:r>
      <w:r>
        <w:t xml:space="preserve"> = 1 – 1/3(C</w:t>
      </w:r>
      <w:r>
        <w:rPr>
          <w:vertAlign w:val="subscript"/>
        </w:rPr>
        <w:t>B</w:t>
      </w:r>
      <w:r>
        <w:t>/C</w:t>
      </w:r>
      <w:r>
        <w:rPr>
          <w:vertAlign w:val="subscript"/>
        </w:rPr>
        <w:t>k</w:t>
      </w:r>
      <w:r>
        <w:t>)</w:t>
      </w:r>
      <w:r>
        <w:rPr>
          <w:vertAlign w:val="superscript"/>
        </w:rPr>
        <w:t>4</w:t>
      </w:r>
      <w:r>
        <w:t xml:space="preserve"> = 1 – 1/3(12.4/18.8)</w:t>
      </w:r>
      <w:r>
        <w:rPr>
          <w:vertAlign w:val="superscript"/>
        </w:rPr>
        <w:t>4</w:t>
      </w:r>
      <w:r>
        <w:t xml:space="preserve"> = 0.94</w:t>
      </w:r>
    </w:p>
    <w:p w14:paraId="3CC47E93" w14:textId="77777777" w:rsidR="00E04AB6" w:rsidRDefault="00E04AB6" w:rsidP="00E04AB6">
      <w:pPr>
        <w:rPr>
          <w:rFonts w:eastAsia="Calibri"/>
        </w:rPr>
      </w:pPr>
      <w:r>
        <w:rPr>
          <w:rFonts w:eastAsia="Calibri"/>
        </w:rPr>
        <w:t xml:space="preserve">Since </w:t>
      </w:r>
      <w:proofErr w:type="spellStart"/>
      <w:r>
        <w:rPr>
          <w:rFonts w:eastAsia="Calibri"/>
        </w:rPr>
        <w:t>K</w:t>
      </w:r>
      <w:r>
        <w:rPr>
          <w:rFonts w:eastAsia="Calibri"/>
          <w:vertAlign w:val="subscript"/>
        </w:rPr>
        <w:t>zbg</w:t>
      </w:r>
      <w:proofErr w:type="spellEnd"/>
      <w:r>
        <w:rPr>
          <w:rFonts w:eastAsia="Calibri"/>
        </w:rPr>
        <w:t xml:space="preserve"> &lt; K</w:t>
      </w:r>
      <w:r>
        <w:rPr>
          <w:rFonts w:eastAsia="Calibri"/>
          <w:vertAlign w:val="subscript"/>
        </w:rPr>
        <w:t>L</w:t>
      </w:r>
      <w:r>
        <w:rPr>
          <w:rFonts w:eastAsia="Calibri"/>
        </w:rPr>
        <w:t>, M</w:t>
      </w:r>
      <w:r>
        <w:rPr>
          <w:rFonts w:eastAsia="Calibri"/>
          <w:vertAlign w:val="subscript"/>
        </w:rPr>
        <w:t>r1</w:t>
      </w:r>
      <w:r>
        <w:rPr>
          <w:rFonts w:eastAsia="Calibri"/>
        </w:rPr>
        <w:t xml:space="preserve"> will be more critical.</w:t>
      </w:r>
    </w:p>
    <w:p w14:paraId="59389688" w14:textId="2E664C75" w:rsidR="00E04AB6" w:rsidRDefault="00E04AB6" w:rsidP="00E04AB6">
      <w:pPr>
        <w:pStyle w:val="Equation"/>
      </w:pPr>
      <w:r>
        <w:t>M</w:t>
      </w:r>
      <w:r>
        <w:rPr>
          <w:vertAlign w:val="subscript"/>
        </w:rPr>
        <w:t>r1</w:t>
      </w:r>
      <w:r>
        <w:t xml:space="preserve"> = </w:t>
      </w:r>
      <w:proofErr w:type="spellStart"/>
      <w:r>
        <w:t>φF</w:t>
      </w:r>
      <w:r>
        <w:rPr>
          <w:vertAlign w:val="subscript"/>
        </w:rPr>
        <w:t>b</w:t>
      </w:r>
      <w:r>
        <w:t>SK</w:t>
      </w:r>
      <w:r>
        <w:rPr>
          <w:vertAlign w:val="subscript"/>
        </w:rPr>
        <w:t>x</w:t>
      </w:r>
      <w:r>
        <w:t>K</w:t>
      </w:r>
      <w:r>
        <w:rPr>
          <w:vertAlign w:val="subscript"/>
        </w:rPr>
        <w:t>zbg</w:t>
      </w:r>
      <w:r>
        <w:t>K</w:t>
      </w:r>
      <w:r>
        <w:rPr>
          <w:vertAlign w:val="subscript"/>
        </w:rPr>
        <w:t>fi</w:t>
      </w:r>
      <w:proofErr w:type="spellEnd"/>
      <w:r>
        <w:t xml:space="preserve"> = (</w:t>
      </w:r>
      <w:proofErr w:type="gramStart"/>
      <w:r>
        <w:t>1)(</w:t>
      </w:r>
      <w:proofErr w:type="gramEnd"/>
      <w:r>
        <w:t>35.2 MPa)(309x1226</w:t>
      </w:r>
      <w:r>
        <w:rPr>
          <w:vertAlign w:val="superscript"/>
        </w:rPr>
        <w:t>2</w:t>
      </w:r>
      <w:r>
        <w:t>/6 mm</w:t>
      </w:r>
      <w:r>
        <w:rPr>
          <w:vertAlign w:val="superscript"/>
        </w:rPr>
        <w:t>3</w:t>
      </w:r>
      <w:r>
        <w:t>)(1)(0.87)(1.35)</w:t>
      </w:r>
    </w:p>
    <w:p w14:paraId="6AF3C408" w14:textId="4B8751A2" w:rsidR="00E04AB6" w:rsidRDefault="00E04AB6" w:rsidP="00E04AB6">
      <w:pPr>
        <w:pStyle w:val="Equation"/>
      </w:pPr>
      <w:r>
        <w:t>M</w:t>
      </w:r>
      <w:r>
        <w:rPr>
          <w:vertAlign w:val="subscript"/>
        </w:rPr>
        <w:t>r1</w:t>
      </w:r>
      <w:r>
        <w:t xml:space="preserve"> = 3200 </w:t>
      </w:r>
      <w:proofErr w:type="spellStart"/>
      <w:r>
        <w:t>kNm</w:t>
      </w:r>
      <w:proofErr w:type="spellEnd"/>
      <w:r>
        <w:t xml:space="preserve"> ≥ </w:t>
      </w:r>
      <w:proofErr w:type="spellStart"/>
      <w:r>
        <w:t>M</w:t>
      </w:r>
      <w:r>
        <w:rPr>
          <w:vertAlign w:val="subscript"/>
        </w:rPr>
        <w:t>f</w:t>
      </w:r>
      <w:proofErr w:type="spellEnd"/>
      <w:r>
        <w:t xml:space="preserve"> = 32.4D</w:t>
      </w:r>
    </w:p>
    <w:p w14:paraId="24B464F0" w14:textId="4F75067B" w:rsidR="00E04AB6" w:rsidRDefault="00E04AB6" w:rsidP="00E04AB6">
      <w:pPr>
        <w:pStyle w:val="Equation"/>
        <w:rPr>
          <w:b/>
          <w:bCs/>
        </w:rPr>
      </w:pPr>
      <w:r w:rsidRPr="00E04AB6">
        <w:rPr>
          <w:highlight w:val="yellow"/>
        </w:rPr>
        <w:t xml:space="preserve">D ≤ </w:t>
      </w:r>
      <w:r>
        <w:rPr>
          <w:highlight w:val="yellow"/>
        </w:rPr>
        <w:t>98.8</w:t>
      </w:r>
      <w:r w:rsidRPr="00E04AB6">
        <w:rPr>
          <w:highlight w:val="yellow"/>
        </w:rPr>
        <w:t xml:space="preserve"> kN/m</w:t>
      </w:r>
      <w:r>
        <w:tab/>
      </w:r>
      <w:r>
        <w:tab/>
      </w:r>
      <w:r>
        <w:tab/>
      </w:r>
      <w:r>
        <w:rPr>
          <w:b/>
          <w:bCs/>
        </w:rPr>
        <w:t>(Critical deadload for beam moment resistance during fire)</w:t>
      </w:r>
    </w:p>
    <w:p w14:paraId="7473DA86" w14:textId="5F2CEC17" w:rsidR="00E04AB6" w:rsidRPr="00E04AB6" w:rsidRDefault="00E04AB6" w:rsidP="00E04AB6">
      <w:pPr>
        <w:rPr>
          <w:rFonts w:eastAsia="Calibri"/>
        </w:rPr>
      </w:pPr>
      <w:r>
        <w:rPr>
          <w:rFonts w:eastAsia="Calibri"/>
        </w:rPr>
        <w:t xml:space="preserve">Therefore, based on the moment and shear capacity of the beam and the </w:t>
      </w:r>
      <w:proofErr w:type="gramStart"/>
      <w:r>
        <w:rPr>
          <w:rFonts w:eastAsia="Calibri"/>
        </w:rPr>
        <w:t>30 minute</w:t>
      </w:r>
      <w:proofErr w:type="gramEnd"/>
      <w:r>
        <w:rPr>
          <w:rFonts w:eastAsia="Calibri"/>
        </w:rPr>
        <w:t xml:space="preserve"> FRR, the maximum specified dead load that can be applied is 34.7 kN/m.</w:t>
      </w:r>
    </w:p>
    <w:p w14:paraId="5D8732EE" w14:textId="08C8FCB1" w:rsidR="00F6544A" w:rsidRDefault="00F6544A" w:rsidP="00F6544A">
      <w:pPr>
        <w:rPr>
          <w:rFonts w:eastAsia="Calibri"/>
          <w:lang w:val="en-CA" w:eastAsia="en-US"/>
        </w:rPr>
      </w:pPr>
    </w:p>
    <w:p w14:paraId="2192C448" w14:textId="03950CF5" w:rsidR="00E04AB6" w:rsidRDefault="00E04AB6" w:rsidP="00F6544A">
      <w:pPr>
        <w:rPr>
          <w:rFonts w:eastAsia="Calibri"/>
          <w:lang w:val="en-CA" w:eastAsia="en-US"/>
        </w:rPr>
      </w:pPr>
      <w:r>
        <w:rPr>
          <w:rFonts w:eastAsia="Calibri"/>
          <w:lang w:val="en-CA" w:eastAsia="en-US"/>
        </w:rPr>
        <w:t>b) The goal of Annex B is to predict the results of the standard fire resistance test CAN/ULC-S101 for a timber member. Therefore, the use of a specified loading</w:t>
      </w:r>
      <w:r w:rsidR="00A23550">
        <w:rPr>
          <w:rFonts w:eastAsia="Calibri"/>
          <w:lang w:val="en-CA" w:eastAsia="en-US"/>
        </w:rPr>
        <w:t xml:space="preserve"> and</w:t>
      </w:r>
      <w:r>
        <w:rPr>
          <w:rFonts w:eastAsia="Calibri"/>
          <w:lang w:val="en-CA" w:eastAsia="en-US"/>
        </w:rPr>
        <w:t xml:space="preserve"> mean strength values (instead of specified strengths) </w:t>
      </w:r>
      <w:r w:rsidR="00A23550">
        <w:rPr>
          <w:rFonts w:eastAsia="Calibri"/>
          <w:lang w:val="en-CA" w:eastAsia="en-US"/>
        </w:rPr>
        <w:t>is done to predict the actual performance of a member in the standard fire test which results in apparent strengths greater than those calculated through the methods in main body of O86-14.</w:t>
      </w:r>
    </w:p>
    <w:p w14:paraId="76809C9B" w14:textId="595DDE1C" w:rsidR="00A23550" w:rsidRDefault="00A23550" w:rsidP="00A23550">
      <w:pPr>
        <w:rPr>
          <w:rFonts w:eastAsia="Calibri"/>
          <w:lang w:val="en-CA" w:eastAsia="en-US"/>
        </w:rPr>
      </w:pPr>
    </w:p>
    <w:p w14:paraId="59B5282B" w14:textId="7BFB4BD5" w:rsidR="00A23550" w:rsidRPr="00A23550" w:rsidRDefault="00A23550" w:rsidP="00A23550">
      <w:pPr>
        <w:rPr>
          <w:rFonts w:eastAsia="Calibri"/>
          <w:lang w:val="en-CA" w:eastAsia="en-US"/>
        </w:rPr>
      </w:pPr>
      <w:r>
        <w:rPr>
          <w:rFonts w:eastAsia="Calibri"/>
          <w:lang w:val="en-CA" w:eastAsia="en-US"/>
        </w:rPr>
        <w:t>c) This part of the question requires the determination of the maximum notch depth required to support a factored load of 55 kN/m assuming a 500 mm long support and a notch length of 500 mm for the same beam referred to in part A (now ignoring fire resistance considerations). Assume K</w:t>
      </w:r>
      <w:r>
        <w:rPr>
          <w:rFonts w:eastAsia="Calibri"/>
          <w:vertAlign w:val="subscript"/>
          <w:lang w:val="en-CA" w:eastAsia="en-US"/>
        </w:rPr>
        <w:t>D</w:t>
      </w:r>
      <w:r>
        <w:rPr>
          <w:rFonts w:eastAsia="Calibri"/>
          <w:lang w:val="en-CA" w:eastAsia="en-US"/>
        </w:rPr>
        <w:t xml:space="preserve"> = 1.0.</w:t>
      </w:r>
    </w:p>
    <w:p w14:paraId="788A2810" w14:textId="6B9A862A" w:rsidR="00A23550" w:rsidRDefault="00A23550" w:rsidP="00A23550">
      <w:pPr>
        <w:pStyle w:val="Equation"/>
      </w:pPr>
      <w:proofErr w:type="spellStart"/>
      <w:r>
        <w:t>V</w:t>
      </w:r>
      <w:r>
        <w:rPr>
          <w:vertAlign w:val="subscript"/>
        </w:rPr>
        <w:t>f</w:t>
      </w:r>
      <w:proofErr w:type="spellEnd"/>
      <w:r>
        <w:t xml:space="preserve"> = </w:t>
      </w:r>
      <w:proofErr w:type="spellStart"/>
      <w:r>
        <w:t>w</w:t>
      </w:r>
      <w:r>
        <w:rPr>
          <w:vertAlign w:val="subscript"/>
        </w:rPr>
        <w:t>f</w:t>
      </w:r>
      <w:r>
        <w:t>L</w:t>
      </w:r>
      <w:proofErr w:type="spellEnd"/>
      <w:r>
        <w:t>/2 = (55 kN/</w:t>
      </w:r>
      <w:proofErr w:type="gramStart"/>
      <w:r>
        <w:t>m)(</w:t>
      </w:r>
      <w:proofErr w:type="gramEnd"/>
      <w:r>
        <w:t>12 m)/2</w:t>
      </w:r>
    </w:p>
    <w:p w14:paraId="3F362E01" w14:textId="37B18660" w:rsidR="00A23550" w:rsidRDefault="00A23550" w:rsidP="00A23550">
      <w:pPr>
        <w:pStyle w:val="Equation"/>
      </w:pPr>
      <w:proofErr w:type="spellStart"/>
      <w:r>
        <w:t>V</w:t>
      </w:r>
      <w:r>
        <w:rPr>
          <w:vertAlign w:val="subscript"/>
        </w:rPr>
        <w:t>f</w:t>
      </w:r>
      <w:proofErr w:type="spellEnd"/>
      <w:r>
        <w:t xml:space="preserve"> = 330 kN</w:t>
      </w:r>
    </w:p>
    <w:p w14:paraId="4DAA38F4" w14:textId="1657CB66" w:rsidR="00A23550" w:rsidRDefault="00A23550" w:rsidP="00A23550">
      <w:pPr>
        <w:rPr>
          <w:rFonts w:eastAsia="Calibri"/>
          <w:lang w:val="en-CA" w:eastAsia="en-US"/>
        </w:rPr>
      </w:pPr>
    </w:p>
    <w:p w14:paraId="4122CAF7" w14:textId="03958381" w:rsidR="00A23550" w:rsidRDefault="00A23550" w:rsidP="00A23550">
      <w:pPr>
        <w:jc w:val="center"/>
        <w:rPr>
          <w:rFonts w:eastAsia="Calibri"/>
        </w:rPr>
      </w:pPr>
      <w:r w:rsidRPr="00A23550">
        <w:rPr>
          <w:noProof/>
        </w:rPr>
        <w:drawing>
          <wp:inline distT="0" distB="0" distL="0" distR="0" wp14:anchorId="19E2A57C" wp14:editId="53753E64">
            <wp:extent cx="5029200" cy="22910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40500" cy="2296228"/>
                    </a:xfrm>
                    <a:prstGeom prst="rect">
                      <a:avLst/>
                    </a:prstGeom>
                  </pic:spPr>
                </pic:pic>
              </a:graphicData>
            </a:graphic>
          </wp:inline>
        </w:drawing>
      </w:r>
    </w:p>
    <w:p w14:paraId="4F439ED5" w14:textId="00F4D956" w:rsidR="00A23550" w:rsidRDefault="00A23550" w:rsidP="00A23550">
      <w:pPr>
        <w:rPr>
          <w:rFonts w:eastAsia="Calibri"/>
          <w:u w:val="single"/>
          <w:lang w:val="en-CA" w:eastAsia="en-US"/>
        </w:rPr>
      </w:pPr>
      <w:r w:rsidRPr="00A23550">
        <w:rPr>
          <w:rFonts w:eastAsia="Calibri"/>
          <w:u w:val="single"/>
          <w:lang w:val="en-CA" w:eastAsia="en-US"/>
        </w:rPr>
        <w:t>Tension Side Notch Shear Resistance</w:t>
      </w:r>
      <w:r>
        <w:rPr>
          <w:rFonts w:eastAsia="Calibri"/>
          <w:u w:val="single"/>
          <w:lang w:val="en-CA" w:eastAsia="en-US"/>
        </w:rPr>
        <w:t xml:space="preserve"> (</w:t>
      </w:r>
      <w:r>
        <w:rPr>
          <w:rFonts w:eastAsia="Calibri"/>
          <w:b/>
          <w:bCs/>
          <w:u w:val="single"/>
          <w:lang w:val="en-CA" w:eastAsia="en-US"/>
        </w:rPr>
        <w:t>7.5.7.4.2</w:t>
      </w:r>
      <w:r>
        <w:rPr>
          <w:rFonts w:eastAsia="Calibri"/>
          <w:u w:val="single"/>
          <w:lang w:val="en-CA" w:eastAsia="en-US"/>
        </w:rPr>
        <w:t>):</w:t>
      </w:r>
    </w:p>
    <w:p w14:paraId="4C425E28" w14:textId="3B22E1E6" w:rsidR="00A23550" w:rsidRDefault="00A23550" w:rsidP="00A23550">
      <w:pPr>
        <w:pStyle w:val="Equation"/>
      </w:pPr>
      <w:r>
        <w:t>F</w:t>
      </w:r>
      <w:r>
        <w:rPr>
          <w:vertAlign w:val="subscript"/>
        </w:rPr>
        <w:t>r</w:t>
      </w:r>
      <w:r>
        <w:t xml:space="preserve"> = </w:t>
      </w:r>
      <w:proofErr w:type="spellStart"/>
      <w:r>
        <w:t>φF</w:t>
      </w:r>
      <w:r>
        <w:rPr>
          <w:vertAlign w:val="subscript"/>
        </w:rPr>
        <w:t>f</w:t>
      </w:r>
      <w:r>
        <w:t>A</w:t>
      </w:r>
      <w:r>
        <w:rPr>
          <w:vertAlign w:val="subscript"/>
        </w:rPr>
        <w:t>g</w:t>
      </w:r>
      <w:r>
        <w:t>K</w:t>
      </w:r>
      <w:r>
        <w:rPr>
          <w:vertAlign w:val="subscript"/>
        </w:rPr>
        <w:t>N</w:t>
      </w:r>
      <w:proofErr w:type="spellEnd"/>
    </w:p>
    <w:p w14:paraId="4440F8D0" w14:textId="0B962F9D" w:rsidR="00A23550" w:rsidRDefault="00A23550" w:rsidP="00A23550">
      <w:pPr>
        <w:pStyle w:val="Equation"/>
      </w:pPr>
    </w:p>
    <w:p w14:paraId="0765ABAB" w14:textId="22E02A7B" w:rsidR="00C74D26" w:rsidRDefault="00C74D26" w:rsidP="00A23550">
      <w:pPr>
        <w:pStyle w:val="Equation"/>
      </w:pPr>
      <w:r>
        <w:t>f</w:t>
      </w:r>
      <w:r>
        <w:rPr>
          <w:vertAlign w:val="subscript"/>
        </w:rPr>
        <w:t>f</w:t>
      </w:r>
      <w:r>
        <w:t xml:space="preserve"> = 2.5(365/2 mm)</w:t>
      </w:r>
      <w:r>
        <w:rPr>
          <w:vertAlign w:val="superscript"/>
        </w:rPr>
        <w:t>-0.2</w:t>
      </w:r>
      <w:r>
        <w:t xml:space="preserve"> = 0.88 </w:t>
      </w:r>
      <w:r w:rsidRPr="00C74D26">
        <w:rPr>
          <w:strike/>
        </w:rPr>
        <w:t>≤</w:t>
      </w:r>
      <w:r>
        <w:t xml:space="preserve"> 0.90</w:t>
      </w:r>
    </w:p>
    <w:p w14:paraId="0CCA880E" w14:textId="5D2DB43A" w:rsidR="00C74D26" w:rsidRPr="00C74D26" w:rsidRDefault="00C74D26" w:rsidP="00A23550">
      <w:pPr>
        <w:pStyle w:val="Equation"/>
      </w:pPr>
      <w:r>
        <w:t>f</w:t>
      </w:r>
      <w:r>
        <w:rPr>
          <w:vertAlign w:val="subscript"/>
        </w:rPr>
        <w:t>f</w:t>
      </w:r>
      <w:r>
        <w:t xml:space="preserve"> = 0.90 MPa</w:t>
      </w:r>
    </w:p>
    <w:p w14:paraId="1DE6CD10" w14:textId="77777777" w:rsidR="00C74D26" w:rsidRDefault="00C74D26" w:rsidP="00A23550">
      <w:pPr>
        <w:pStyle w:val="Equation"/>
      </w:pPr>
    </w:p>
    <w:p w14:paraId="1BAD4AAB" w14:textId="330F3AFD" w:rsidR="00A23550" w:rsidRDefault="00A23550" w:rsidP="00A23550">
      <w:pPr>
        <w:pStyle w:val="Equation"/>
      </w:pPr>
      <w:r>
        <w:t>F</w:t>
      </w:r>
      <w:r>
        <w:rPr>
          <w:vertAlign w:val="subscript"/>
        </w:rPr>
        <w:t>f</w:t>
      </w:r>
      <w:r>
        <w:t xml:space="preserve"> = </w:t>
      </w:r>
      <w:proofErr w:type="spellStart"/>
      <w:r w:rsidR="00C74D26">
        <w:t>f</w:t>
      </w:r>
      <w:r w:rsidR="00C74D26">
        <w:rPr>
          <w:vertAlign w:val="subscript"/>
        </w:rPr>
        <w:t>f</w:t>
      </w:r>
      <w:r w:rsidR="00C74D26">
        <w:t>K</w:t>
      </w:r>
      <w:r w:rsidR="00C74D26">
        <w:rPr>
          <w:vertAlign w:val="subscript"/>
        </w:rPr>
        <w:t>D</w:t>
      </w:r>
      <w:r w:rsidR="00C74D26">
        <w:t>K</w:t>
      </w:r>
      <w:r w:rsidR="00C74D26">
        <w:rPr>
          <w:vertAlign w:val="subscript"/>
        </w:rPr>
        <w:t>H</w:t>
      </w:r>
      <w:r w:rsidR="00C74D26">
        <w:t>K</w:t>
      </w:r>
      <w:r w:rsidR="00C74D26">
        <w:rPr>
          <w:vertAlign w:val="subscript"/>
        </w:rPr>
        <w:t>s</w:t>
      </w:r>
      <w:r w:rsidR="00C74D26">
        <w:t>K</w:t>
      </w:r>
      <w:r w:rsidR="00C74D26">
        <w:rPr>
          <w:vertAlign w:val="subscript"/>
        </w:rPr>
        <w:t>T</w:t>
      </w:r>
      <w:proofErr w:type="spellEnd"/>
      <w:r w:rsidR="00C74D26">
        <w:t xml:space="preserve"> = 0.90 MPa x 1 x 1 x 1 x 1 = 0.90 MPa</w:t>
      </w:r>
    </w:p>
    <w:p w14:paraId="6A56C0B1" w14:textId="3477C59B" w:rsidR="00C74D26" w:rsidRDefault="00C74D26" w:rsidP="00C74D26">
      <w:pPr>
        <w:rPr>
          <w:rFonts w:eastAsia="Calibri"/>
        </w:rPr>
      </w:pPr>
      <w:r>
        <w:rPr>
          <w:rFonts w:eastAsia="Calibri"/>
        </w:rPr>
        <w:t xml:space="preserve">We must solve for the notch depth, </w:t>
      </w:r>
      <w:proofErr w:type="spellStart"/>
      <w:r>
        <w:rPr>
          <w:rFonts w:eastAsia="Calibri"/>
        </w:rPr>
        <w:t>d</w:t>
      </w:r>
      <w:r>
        <w:rPr>
          <w:rFonts w:eastAsia="Calibri"/>
          <w:vertAlign w:val="subscript"/>
        </w:rPr>
        <w:t>n</w:t>
      </w:r>
      <w:proofErr w:type="spellEnd"/>
      <w:r>
        <w:rPr>
          <w:rFonts w:eastAsia="Calibri"/>
        </w:rPr>
        <w:t>, by determining the critical K</w:t>
      </w:r>
      <w:r>
        <w:rPr>
          <w:rFonts w:eastAsia="Calibri"/>
          <w:vertAlign w:val="subscript"/>
        </w:rPr>
        <w:t>N</w:t>
      </w:r>
      <w:r>
        <w:rPr>
          <w:rFonts w:eastAsia="Calibri"/>
        </w:rPr>
        <w:t xml:space="preserve"> for e = 500 mm.</w:t>
      </w:r>
    </w:p>
    <w:p w14:paraId="71E4A3A5" w14:textId="1664D403" w:rsidR="00C74D26" w:rsidRDefault="00C74D26" w:rsidP="00C74D26">
      <w:pPr>
        <w:pStyle w:val="Equation"/>
      </w:pPr>
      <w:r>
        <w:t>F</w:t>
      </w:r>
      <w:r>
        <w:rPr>
          <w:vertAlign w:val="subscript"/>
        </w:rPr>
        <w:t>r</w:t>
      </w:r>
      <w:r>
        <w:t xml:space="preserve"> = (</w:t>
      </w:r>
      <w:proofErr w:type="gramStart"/>
      <w:r>
        <w:t>0.90)(</w:t>
      </w:r>
      <w:proofErr w:type="gramEnd"/>
      <w:r>
        <w:t>0.90 MPa)(1254x365 mm</w:t>
      </w:r>
      <w:r>
        <w:rPr>
          <w:vertAlign w:val="superscript"/>
        </w:rPr>
        <w:t>2</w:t>
      </w:r>
      <w:r>
        <w:t>)K</w:t>
      </w:r>
      <w:r>
        <w:rPr>
          <w:vertAlign w:val="subscript"/>
        </w:rPr>
        <w:t>N</w:t>
      </w:r>
      <w:r>
        <w:t xml:space="preserve"> ≥ </w:t>
      </w:r>
      <w:proofErr w:type="spellStart"/>
      <w:r>
        <w:t>V</w:t>
      </w:r>
      <w:r>
        <w:rPr>
          <w:vertAlign w:val="subscript"/>
        </w:rPr>
        <w:t>f</w:t>
      </w:r>
      <w:proofErr w:type="spellEnd"/>
      <w:r>
        <w:t xml:space="preserve"> = 330 kN</w:t>
      </w:r>
    </w:p>
    <w:p w14:paraId="35263D26" w14:textId="5B169BC6" w:rsidR="00C74D26" w:rsidRDefault="00C74D26" w:rsidP="00C74D26">
      <w:pPr>
        <w:pStyle w:val="Equation"/>
      </w:pPr>
      <w:r>
        <w:t>K</w:t>
      </w:r>
      <w:r>
        <w:rPr>
          <w:vertAlign w:val="subscript"/>
        </w:rPr>
        <w:t>N</w:t>
      </w:r>
      <w:r>
        <w:t xml:space="preserve"> ≥ 0.89</w:t>
      </w:r>
    </w:p>
    <w:p w14:paraId="0D62D12D" w14:textId="7B44B913" w:rsidR="00C74D26" w:rsidRDefault="00C74D26" w:rsidP="00C74D26">
      <w:r>
        <w:t xml:space="preserve">The equation given in </w:t>
      </w:r>
      <w:r>
        <w:rPr>
          <w:b/>
          <w:bCs/>
        </w:rPr>
        <w:t>7.5.7.4.2</w:t>
      </w:r>
      <w:r>
        <w:t xml:space="preserve"> is complicated, so </w:t>
      </w:r>
      <w:proofErr w:type="gramStart"/>
      <w:r>
        <w:t>let’s</w:t>
      </w:r>
      <w:proofErr w:type="gramEnd"/>
      <w:r>
        <w:t xml:space="preserve"> interpolate with </w:t>
      </w:r>
      <w:r>
        <w:rPr>
          <w:b/>
          <w:bCs/>
        </w:rPr>
        <w:t>Table 6.5.5.3.2:</w:t>
      </w:r>
    </w:p>
    <w:p w14:paraId="38B32AF9" w14:textId="77777777" w:rsidR="00C74D26" w:rsidRDefault="00C74D26" w:rsidP="00C74D26">
      <w:pPr>
        <w:pStyle w:val="Equation"/>
      </w:pPr>
      <w:r>
        <w:t>Interpolating with:</w:t>
      </w:r>
    </w:p>
    <w:p w14:paraId="167D13CD" w14:textId="4EB8EBD0" w:rsidR="00C74D26" w:rsidRPr="00C74D26" w:rsidRDefault="00C74D26" w:rsidP="00C74D26">
      <w:pPr>
        <w:pStyle w:val="Equation"/>
      </w:pPr>
      <w:r>
        <w:tab/>
      </w:r>
      <w:r>
        <w:tab/>
      </w:r>
      <w:r>
        <w:tab/>
        <w:t>K</w:t>
      </w:r>
      <w:r>
        <w:rPr>
          <w:vertAlign w:val="subscript"/>
        </w:rPr>
        <w:t>N</w:t>
      </w:r>
      <w:r>
        <w:t>d</w:t>
      </w:r>
      <w:r>
        <w:rPr>
          <w:vertAlign w:val="superscript"/>
        </w:rPr>
        <w:t>1/2</w:t>
      </w:r>
      <w:r>
        <w:t xml:space="preserve"> = 31.5</w:t>
      </w:r>
      <w:r>
        <w:tab/>
      </w:r>
      <w:r>
        <w:tab/>
        <w:t>(this is the minimum acceptable value of K</w:t>
      </w:r>
      <w:r>
        <w:rPr>
          <w:vertAlign w:val="subscript"/>
        </w:rPr>
        <w:t>N</w:t>
      </w:r>
      <w:r>
        <w:t>d</w:t>
      </w:r>
      <w:r>
        <w:rPr>
          <w:vertAlign w:val="superscript"/>
        </w:rPr>
        <w:t>1/2</w:t>
      </w:r>
      <w:r>
        <w:t>)</w:t>
      </w:r>
    </w:p>
    <w:p w14:paraId="067CEBE6" w14:textId="387AACC6" w:rsidR="00C74D26" w:rsidRDefault="00C74D26" w:rsidP="00C74D26">
      <w:pPr>
        <w:pStyle w:val="Equation"/>
      </w:pPr>
      <w:r>
        <w:tab/>
      </w:r>
      <w:r>
        <w:tab/>
      </w:r>
      <w:r>
        <w:tab/>
        <w:t>η = e/d = 0.40</w:t>
      </w:r>
    </w:p>
    <w:p w14:paraId="5542FAA6" w14:textId="77777777" w:rsidR="00C74D26" w:rsidRPr="00C74D26" w:rsidRDefault="00C74D26" w:rsidP="00C74D26">
      <w:pPr>
        <w:pStyle w:val="Equation"/>
      </w:pPr>
    </w:p>
    <w:p w14:paraId="7E9915EF" w14:textId="5CA75024" w:rsidR="00C74D26" w:rsidRDefault="00C74D26" w:rsidP="00C74D26">
      <w:pPr>
        <w:pStyle w:val="Equation"/>
      </w:pPr>
      <w:r>
        <w:t>α – 0.95 / 0.90 – 0.95 = 31.5 – 38.8 / 26.5 – 38.8</w:t>
      </w:r>
    </w:p>
    <w:p w14:paraId="19BA5FB4" w14:textId="744D8C88" w:rsidR="00C74D26" w:rsidRDefault="00C74D26" w:rsidP="00C74D26">
      <w:pPr>
        <w:pStyle w:val="Equation"/>
      </w:pPr>
      <w:r>
        <w:t>α = 0.92</w:t>
      </w:r>
      <w:r>
        <w:tab/>
      </w:r>
      <w:r>
        <w:tab/>
        <w:t>(Since α and K</w:t>
      </w:r>
      <w:r>
        <w:rPr>
          <w:vertAlign w:val="subscript"/>
        </w:rPr>
        <w:t>N</w:t>
      </w:r>
      <w:r>
        <w:t xml:space="preserve"> are directly proportional, this is the minimum acceptable α)</w:t>
      </w:r>
    </w:p>
    <w:p w14:paraId="5E152807" w14:textId="6CAD80A9" w:rsidR="00C74D26" w:rsidRDefault="00C74D26" w:rsidP="00C74D26">
      <w:pPr>
        <w:pStyle w:val="Equation"/>
      </w:pPr>
    </w:p>
    <w:p w14:paraId="572DD7B8" w14:textId="743444DB" w:rsidR="00C74D26" w:rsidRDefault="00C74D26" w:rsidP="00C74D26">
      <w:pPr>
        <w:pStyle w:val="Equation"/>
      </w:pPr>
      <w:r>
        <w:t>α ≥ 0.92</w:t>
      </w:r>
    </w:p>
    <w:p w14:paraId="14426FF6" w14:textId="321A2F34" w:rsidR="00C74D26" w:rsidRDefault="00C74D26" w:rsidP="00C74D26">
      <w:pPr>
        <w:pStyle w:val="Equation"/>
      </w:pPr>
      <w:r>
        <w:t xml:space="preserve">1 – </w:t>
      </w:r>
      <w:proofErr w:type="spellStart"/>
      <w:r>
        <w:t>d</w:t>
      </w:r>
      <w:r>
        <w:rPr>
          <w:vertAlign w:val="subscript"/>
        </w:rPr>
        <w:t>n</w:t>
      </w:r>
      <w:proofErr w:type="spellEnd"/>
      <w:r>
        <w:t>/d ≥ 0.92</w:t>
      </w:r>
    </w:p>
    <w:p w14:paraId="3191AC31" w14:textId="6D8DE323" w:rsidR="00C74D26" w:rsidRDefault="00C74D26" w:rsidP="00C74D26">
      <w:pPr>
        <w:pStyle w:val="Equation"/>
      </w:pPr>
      <w:proofErr w:type="spellStart"/>
      <w:r>
        <w:t>d</w:t>
      </w:r>
      <w:r>
        <w:rPr>
          <w:vertAlign w:val="subscript"/>
        </w:rPr>
        <w:t>n</w:t>
      </w:r>
      <w:proofErr w:type="spellEnd"/>
      <w:r>
        <w:t xml:space="preserve"> ≤ 0.08(1254 mm)</w:t>
      </w:r>
    </w:p>
    <w:p w14:paraId="774FB730" w14:textId="0274C4C1" w:rsidR="00C74D26" w:rsidRPr="00BB31E1" w:rsidRDefault="00C74D26" w:rsidP="00C74D26">
      <w:pPr>
        <w:pStyle w:val="Equation"/>
      </w:pPr>
      <w:proofErr w:type="spellStart"/>
      <w:r w:rsidRPr="00BB31E1">
        <w:rPr>
          <w:highlight w:val="yellow"/>
        </w:rPr>
        <w:t>d</w:t>
      </w:r>
      <w:r w:rsidRPr="00BB31E1">
        <w:rPr>
          <w:highlight w:val="yellow"/>
          <w:vertAlign w:val="subscript"/>
        </w:rPr>
        <w:t>n</w:t>
      </w:r>
      <w:proofErr w:type="spellEnd"/>
      <w:r w:rsidRPr="00BB31E1">
        <w:rPr>
          <w:highlight w:val="yellow"/>
        </w:rPr>
        <w:t xml:space="preserve"> ≤ 100 mm</w:t>
      </w:r>
      <w:r>
        <w:tab/>
      </w:r>
      <w:r>
        <w:tab/>
      </w:r>
      <w:r>
        <w:rPr>
          <w:b/>
          <w:bCs/>
        </w:rPr>
        <w:t>(M</w:t>
      </w:r>
      <w:r w:rsidR="00BB31E1">
        <w:rPr>
          <w:b/>
          <w:bCs/>
        </w:rPr>
        <w:t>aximum allowable notch depth)</w:t>
      </w:r>
    </w:p>
    <w:p w14:paraId="287F1E96" w14:textId="303723DD" w:rsidR="00A23550" w:rsidRPr="00BB31E1" w:rsidRDefault="00BB31E1" w:rsidP="00A23550">
      <w:r>
        <w:t>Therefore, the maximum allowable notch depth for a notch length of 500 mm is 100 mm based on the applied load.</w:t>
      </w:r>
    </w:p>
    <w:p w14:paraId="3B2BA6C3" w14:textId="6C78EF48" w:rsidR="00A23550" w:rsidRPr="00A23550" w:rsidRDefault="00A23550" w:rsidP="00A23550">
      <w:pPr>
        <w:rPr>
          <w:rFonts w:eastAsia="Calibri"/>
          <w:lang w:val="en-CA" w:eastAsia="en-US"/>
        </w:rPr>
        <w:sectPr w:rsidR="00A23550" w:rsidRPr="00A23550" w:rsidSect="00FE2DA8">
          <w:pgSz w:w="12240" w:h="15840"/>
          <w:pgMar w:top="1440" w:right="1440" w:bottom="1440" w:left="1440" w:header="289" w:footer="289" w:gutter="0"/>
          <w:cols w:space="708"/>
          <w:docGrid w:linePitch="360"/>
        </w:sectPr>
      </w:pPr>
    </w:p>
    <w:p w14:paraId="3A061641" w14:textId="6B9B0834" w:rsidR="00814EF2" w:rsidRPr="00814EF2" w:rsidRDefault="00644269" w:rsidP="006F30C4">
      <w:pPr>
        <w:pStyle w:val="Heading1"/>
        <w:numPr>
          <w:ilvl w:val="0"/>
          <w:numId w:val="0"/>
        </w:numPr>
        <w:rPr>
          <w:rFonts w:eastAsia="Calibri"/>
          <w:lang w:val="en-CA" w:eastAsia="en-US"/>
        </w:rPr>
      </w:pPr>
      <w:r>
        <w:rPr>
          <w:rFonts w:eastAsia="Calibri"/>
          <w:lang w:val="en-CA" w:eastAsia="en-US"/>
        </w:rPr>
        <w:lastRenderedPageBreak/>
        <w:t>Question 3</w:t>
      </w:r>
    </w:p>
    <w:p w14:paraId="5DC4C5A6" w14:textId="04231E55" w:rsidR="00CD1E5A" w:rsidRDefault="002D09E9" w:rsidP="00A06C8F">
      <w:pPr>
        <w:rPr>
          <w:rFonts w:ascii="Calibri" w:eastAsia="Calibri" w:hAnsi="Calibri"/>
          <w:szCs w:val="22"/>
          <w:lang w:val="en-CA" w:eastAsia="en-US"/>
        </w:rPr>
      </w:pPr>
      <w:r>
        <w:rPr>
          <w:rFonts w:ascii="Calibri" w:eastAsia="Calibri" w:hAnsi="Calibri"/>
          <w:szCs w:val="22"/>
          <w:lang w:val="en-CA" w:eastAsia="en-US"/>
        </w:rPr>
        <w:t xml:space="preserve">This question requires the design of a bolt connection to a 5 m long, simply supported 265x608 SPF 20f-E beam under wet service conditions. The beam and connection were fabricated </w:t>
      </w:r>
      <w:r w:rsidR="00CD1E5A">
        <w:rPr>
          <w:rFonts w:ascii="Calibri" w:eastAsia="Calibri" w:hAnsi="Calibri"/>
          <w:szCs w:val="22"/>
          <w:lang w:val="en-CA" w:eastAsia="en-US"/>
        </w:rPr>
        <w:t>when the timber was dry. The question specifies the use of 1/2" ASTM A307 bolts and two 3 mm 350W steel plates to create a 3 member connection. The beam also supports a 30 kN/m distributed load. The load duration factor is assumed to be 1.0. The factored shear force can be calculated as follows:</w:t>
      </w:r>
    </w:p>
    <w:p w14:paraId="233699F1" w14:textId="558402E9" w:rsidR="00CD1E5A" w:rsidRDefault="00CD1E5A" w:rsidP="00CD1E5A">
      <w:pPr>
        <w:jc w:val="center"/>
        <w:rPr>
          <w:rFonts w:ascii="Calibri" w:eastAsia="Calibri" w:hAnsi="Calibri"/>
          <w:szCs w:val="22"/>
          <w:lang w:val="en-CA" w:eastAsia="en-US"/>
        </w:rPr>
      </w:pPr>
      <w:r w:rsidRPr="00CD1E5A">
        <w:rPr>
          <w:noProof/>
        </w:rPr>
        <w:drawing>
          <wp:inline distT="0" distB="0" distL="0" distR="0" wp14:anchorId="44707604" wp14:editId="51B0D91D">
            <wp:extent cx="4330410" cy="3208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33127" cy="3210033"/>
                    </a:xfrm>
                    <a:prstGeom prst="rect">
                      <a:avLst/>
                    </a:prstGeom>
                  </pic:spPr>
                </pic:pic>
              </a:graphicData>
            </a:graphic>
          </wp:inline>
        </w:drawing>
      </w:r>
    </w:p>
    <w:p w14:paraId="302E57D8" w14:textId="07CE9BAA" w:rsidR="00CD1E5A" w:rsidRDefault="00CD1E5A" w:rsidP="00CD1E5A">
      <w:pPr>
        <w:pStyle w:val="Equation"/>
      </w:pPr>
      <w:proofErr w:type="spellStart"/>
      <w:r>
        <w:t>V</w:t>
      </w:r>
      <w:r>
        <w:rPr>
          <w:vertAlign w:val="subscript"/>
        </w:rPr>
        <w:t>f</w:t>
      </w:r>
      <w:proofErr w:type="spellEnd"/>
      <w:r>
        <w:t xml:space="preserve"> = </w:t>
      </w:r>
      <w:proofErr w:type="spellStart"/>
      <w:r>
        <w:t>wL</w:t>
      </w:r>
      <w:proofErr w:type="spellEnd"/>
      <w:r>
        <w:t xml:space="preserve">/2 + </w:t>
      </w:r>
      <w:proofErr w:type="spellStart"/>
      <w:r>
        <w:t>P</w:t>
      </w:r>
      <w:r>
        <w:rPr>
          <w:vertAlign w:val="subscript"/>
        </w:rPr>
        <w:t>f</w:t>
      </w:r>
      <w:proofErr w:type="spellEnd"/>
      <w:r>
        <w:t>/2 = (30 kN/</w:t>
      </w:r>
      <w:proofErr w:type="gramStart"/>
      <w:r>
        <w:t>m)(</w:t>
      </w:r>
      <w:proofErr w:type="gramEnd"/>
      <w:r>
        <w:t>5 m)/2 + (75 kN)/2 = 112.5 kN</w:t>
      </w:r>
    </w:p>
    <w:p w14:paraId="1C368095" w14:textId="4BBD11DC" w:rsidR="00CD1E5A" w:rsidRDefault="00CD1E5A" w:rsidP="00CD1E5A">
      <w:pPr>
        <w:rPr>
          <w:rFonts w:eastAsia="Calibri"/>
        </w:rPr>
      </w:pPr>
      <w:r>
        <w:rPr>
          <w:rFonts w:eastAsia="Calibri"/>
        </w:rPr>
        <w:t>From the beam selection tables, the beam shear resistance is:</w:t>
      </w:r>
    </w:p>
    <w:p w14:paraId="2F630EF2" w14:textId="524F638B" w:rsidR="00CD1E5A" w:rsidRDefault="00CD1E5A" w:rsidP="00CD1E5A">
      <w:pPr>
        <w:pStyle w:val="Equation"/>
      </w:pPr>
      <w:proofErr w:type="spellStart"/>
      <w:r>
        <w:t>V</w:t>
      </w:r>
      <w:r>
        <w:rPr>
          <w:vertAlign w:val="subscript"/>
        </w:rPr>
        <w:t>r</w:t>
      </w:r>
      <w:proofErr w:type="spellEnd"/>
      <w:r>
        <w:t xml:space="preserve"> = 169 kN</w:t>
      </w:r>
    </w:p>
    <w:p w14:paraId="4AAA9BF8" w14:textId="1E647B58" w:rsidR="00CD1E5A" w:rsidRDefault="00CD1E5A" w:rsidP="00CD1E5A">
      <w:pPr>
        <w:rPr>
          <w:rFonts w:eastAsia="Calibri"/>
        </w:rPr>
      </w:pPr>
      <w:r>
        <w:rPr>
          <w:rFonts w:eastAsia="Calibri"/>
        </w:rPr>
        <w:t>We can determine the critical loaded edge distance based on the reduction of shear capacity:</w:t>
      </w:r>
    </w:p>
    <w:p w14:paraId="0FDC9CF0" w14:textId="499DA678" w:rsidR="00CD1E5A" w:rsidRDefault="00CD1E5A" w:rsidP="00CD1E5A">
      <w:pPr>
        <w:pStyle w:val="Equation"/>
      </w:pPr>
      <w:proofErr w:type="spellStart"/>
      <w:r>
        <w:t>V</w:t>
      </w:r>
      <w:r>
        <w:rPr>
          <w:vertAlign w:val="subscript"/>
        </w:rPr>
        <w:t>re</w:t>
      </w:r>
      <w:proofErr w:type="spellEnd"/>
      <w:r>
        <w:t xml:space="preserve"> = </w:t>
      </w:r>
      <w:proofErr w:type="spellStart"/>
      <w:r>
        <w:t>V</w:t>
      </w:r>
      <w:r>
        <w:rPr>
          <w:vertAlign w:val="subscript"/>
        </w:rPr>
        <w:t>r</w:t>
      </w:r>
      <w:proofErr w:type="spellEnd"/>
      <w:r>
        <w:t xml:space="preserve"> x </w:t>
      </w:r>
      <w:proofErr w:type="spellStart"/>
      <w:r>
        <w:t>K</w:t>
      </w:r>
      <w:r>
        <w:rPr>
          <w:vertAlign w:val="subscript"/>
        </w:rPr>
        <w:t>sv</w:t>
      </w:r>
      <w:proofErr w:type="spellEnd"/>
      <w:r>
        <w:t xml:space="preserve"> x d</w:t>
      </w:r>
      <w:r>
        <w:rPr>
          <w:vertAlign w:val="subscript"/>
        </w:rPr>
        <w:t>e</w:t>
      </w:r>
      <w:r>
        <w:t>/d ≥ 112.5 kN</w:t>
      </w:r>
    </w:p>
    <w:p w14:paraId="400821DC" w14:textId="3A88B91C" w:rsidR="00CD1E5A" w:rsidRDefault="00CD1E5A" w:rsidP="00CD1E5A">
      <w:pPr>
        <w:pStyle w:val="Equation"/>
      </w:pPr>
      <w:r>
        <w:t>d</w:t>
      </w:r>
      <w:r>
        <w:rPr>
          <w:vertAlign w:val="subscript"/>
        </w:rPr>
        <w:t>e</w:t>
      </w:r>
      <w:r>
        <w:t xml:space="preserve"> ≤ (112.5 </w:t>
      </w:r>
      <w:proofErr w:type="gramStart"/>
      <w:r>
        <w:t>kN)(</w:t>
      </w:r>
      <w:proofErr w:type="gramEnd"/>
      <w:r>
        <w:t>608 mm)/(169 kN)(0.85)</w:t>
      </w:r>
    </w:p>
    <w:p w14:paraId="2A324369" w14:textId="409E6FA6" w:rsidR="00CD1E5A" w:rsidRDefault="00CD1E5A" w:rsidP="00CD1E5A">
      <w:pPr>
        <w:pStyle w:val="Equation"/>
      </w:pPr>
      <w:r>
        <w:t>d</w:t>
      </w:r>
      <w:r>
        <w:rPr>
          <w:vertAlign w:val="subscript"/>
        </w:rPr>
        <w:t>e</w:t>
      </w:r>
      <w:r>
        <w:t xml:space="preserve"> ≤ 476 mm</w:t>
      </w:r>
    </w:p>
    <w:p w14:paraId="75825913" w14:textId="6B6D2BAF" w:rsidR="00CD1E5A" w:rsidRDefault="00CD1E5A" w:rsidP="00CD1E5A">
      <w:pPr>
        <w:pStyle w:val="Equation"/>
      </w:pPr>
      <w:r>
        <w:t>d</w:t>
      </w:r>
      <w:r>
        <w:rPr>
          <w:vertAlign w:val="subscript"/>
        </w:rPr>
        <w:t>e</w:t>
      </w:r>
      <w:r>
        <w:t xml:space="preserve"> ~ 480 mm</w:t>
      </w:r>
      <w:r>
        <w:tab/>
      </w:r>
      <w:r>
        <w:tab/>
        <w:t>(Required effective shear depth)</w:t>
      </w:r>
    </w:p>
    <w:p w14:paraId="5631CCA3" w14:textId="64772700" w:rsidR="00CD1E5A" w:rsidRDefault="00CD1E5A" w:rsidP="00CD1E5A">
      <w:pPr>
        <w:pStyle w:val="Equation"/>
      </w:pPr>
    </w:p>
    <w:p w14:paraId="4A201FAA" w14:textId="6BC1A488" w:rsidR="00CD1E5A" w:rsidRDefault="00CD1E5A" w:rsidP="00CD1E5A">
      <w:pPr>
        <w:pStyle w:val="Equation"/>
      </w:pPr>
      <w:proofErr w:type="spellStart"/>
      <w:r>
        <w:t>d</w:t>
      </w:r>
      <w:r>
        <w:rPr>
          <w:vertAlign w:val="subscript"/>
        </w:rPr>
        <w:t>bolt</w:t>
      </w:r>
      <w:proofErr w:type="spellEnd"/>
      <w:r>
        <w:t xml:space="preserve"> = 0.5 x 25.4 mm = </w:t>
      </w:r>
      <w:r w:rsidR="00E467FD">
        <w:t>12.7 mm</w:t>
      </w:r>
      <w:r w:rsidR="00E467FD">
        <w:tab/>
        <w:t>(bolt diameter)</w:t>
      </w:r>
    </w:p>
    <w:p w14:paraId="101CFDB8" w14:textId="099D3881" w:rsidR="00E467FD" w:rsidRPr="00E467FD" w:rsidRDefault="00E467FD" w:rsidP="00CD1E5A">
      <w:pPr>
        <w:pStyle w:val="Equation"/>
      </w:pPr>
      <w:r>
        <w:t>d</w:t>
      </w:r>
      <w:r>
        <w:rPr>
          <w:vertAlign w:val="subscript"/>
        </w:rPr>
        <w:t>hole</w:t>
      </w:r>
      <w:r>
        <w:t xml:space="preserve"> = </w:t>
      </w:r>
      <w:proofErr w:type="spellStart"/>
      <w:r>
        <w:t>d</w:t>
      </w:r>
      <w:r>
        <w:rPr>
          <w:vertAlign w:val="subscript"/>
        </w:rPr>
        <w:t>bolt</w:t>
      </w:r>
      <w:proofErr w:type="spellEnd"/>
      <w:r>
        <w:t xml:space="preserve"> + 2 mm = 14.7 mm</w:t>
      </w:r>
      <w:r>
        <w:tab/>
        <w:t>(bolt hole diameter)</w:t>
      </w:r>
    </w:p>
    <w:p w14:paraId="41736FC8" w14:textId="76EAB0B8" w:rsidR="00CD1E5A" w:rsidRDefault="00CD1E5A" w:rsidP="00CD1E5A">
      <w:pPr>
        <w:rPr>
          <w:rFonts w:eastAsia="Calibri"/>
        </w:rPr>
      </w:pPr>
      <w:r>
        <w:rPr>
          <w:rFonts w:eastAsia="Calibri"/>
        </w:rPr>
        <w:t>Therefore, the loaded edge distance can be:</w:t>
      </w:r>
    </w:p>
    <w:p w14:paraId="248A7603" w14:textId="15E0C834" w:rsidR="00CD1E5A" w:rsidRPr="00CD1E5A" w:rsidRDefault="00CD1E5A" w:rsidP="00CD1E5A">
      <w:pPr>
        <w:pStyle w:val="Equation"/>
      </w:pPr>
      <w:r>
        <w:t>e</w:t>
      </w:r>
      <w:r>
        <w:rPr>
          <w:vertAlign w:val="subscript"/>
        </w:rPr>
        <w:t>p</w:t>
      </w:r>
      <w:r>
        <w:t xml:space="preserve"> = 608 – 480 + 14.7/2 = 135 mm</w:t>
      </w:r>
    </w:p>
    <w:p w14:paraId="6EE1B144" w14:textId="77777777" w:rsidR="00E467FD" w:rsidRDefault="00E467FD" w:rsidP="00CD1E5A">
      <w:pPr>
        <w:rPr>
          <w:rFonts w:eastAsia="Calibri"/>
          <w:u w:val="single"/>
        </w:rPr>
      </w:pPr>
    </w:p>
    <w:p w14:paraId="63A1512D" w14:textId="299A8A9B" w:rsidR="00CD1E5A" w:rsidRDefault="00E467FD" w:rsidP="00CD1E5A">
      <w:pPr>
        <w:rPr>
          <w:rFonts w:eastAsia="Calibri"/>
          <w:u w:val="single"/>
        </w:rPr>
      </w:pPr>
      <w:r>
        <w:rPr>
          <w:rFonts w:eastAsia="Calibri"/>
          <w:u w:val="single"/>
        </w:rPr>
        <w:lastRenderedPageBreak/>
        <w:t>Perpendicular to Grain Fastener Spacing Requirements (</w:t>
      </w:r>
      <w:r>
        <w:rPr>
          <w:rFonts w:eastAsia="Calibri"/>
          <w:b/>
          <w:bCs/>
          <w:u w:val="single"/>
        </w:rPr>
        <w:t>12.4.3.2</w:t>
      </w:r>
      <w:r>
        <w:rPr>
          <w:rFonts w:eastAsia="Calibri"/>
          <w:u w:val="single"/>
        </w:rPr>
        <w:t>):</w:t>
      </w:r>
    </w:p>
    <w:p w14:paraId="3F92EA5D" w14:textId="2E97B42C" w:rsidR="00E467FD" w:rsidRDefault="00E467FD" w:rsidP="00E467FD">
      <w:pPr>
        <w:pStyle w:val="Equation"/>
      </w:pPr>
      <w:r>
        <w:t>a)</w:t>
      </w:r>
      <w:r>
        <w:tab/>
        <w:t>S</w:t>
      </w:r>
      <w:r>
        <w:rPr>
          <w:vertAlign w:val="subscript"/>
        </w:rPr>
        <w:t>r</w:t>
      </w:r>
      <w:r>
        <w:t xml:space="preserve"> ≥ 3d</w:t>
      </w:r>
      <w:r>
        <w:rPr>
          <w:vertAlign w:val="subscript"/>
        </w:rPr>
        <w:t>bolt</w:t>
      </w:r>
      <w:r>
        <w:t xml:space="preserve"> = 38.1 mm</w:t>
      </w:r>
    </w:p>
    <w:p w14:paraId="0CE7B861" w14:textId="28C43626" w:rsidR="00E467FD" w:rsidRDefault="00E467FD" w:rsidP="00E467FD">
      <w:pPr>
        <w:pStyle w:val="Equation"/>
      </w:pPr>
      <w:r>
        <w:t>b)</w:t>
      </w:r>
      <w:r>
        <w:tab/>
        <w:t>S</w:t>
      </w:r>
      <w:r>
        <w:rPr>
          <w:vertAlign w:val="subscript"/>
        </w:rPr>
        <w:t>c</w:t>
      </w:r>
      <w:r>
        <w:t xml:space="preserve"> ≥ 3d</w:t>
      </w:r>
      <w:r>
        <w:rPr>
          <w:vertAlign w:val="subscript"/>
        </w:rPr>
        <w:t>bolt</w:t>
      </w:r>
      <w:r>
        <w:t xml:space="preserve"> = 38.1 mm</w:t>
      </w:r>
    </w:p>
    <w:p w14:paraId="0A5E217B" w14:textId="19F99926" w:rsidR="00E467FD" w:rsidRDefault="00E467FD" w:rsidP="00E467FD">
      <w:pPr>
        <w:pStyle w:val="Equation"/>
      </w:pPr>
      <w:r>
        <w:t>c)</w:t>
      </w:r>
      <w:r>
        <w:tab/>
      </w:r>
      <w:proofErr w:type="spellStart"/>
      <w:r>
        <w:t>e</w:t>
      </w:r>
      <w:r>
        <w:rPr>
          <w:vertAlign w:val="subscript"/>
        </w:rPr>
        <w:t>Q</w:t>
      </w:r>
      <w:proofErr w:type="spellEnd"/>
      <w:r>
        <w:t xml:space="preserve"> ≥ 4d</w:t>
      </w:r>
      <w:r>
        <w:rPr>
          <w:vertAlign w:val="subscript"/>
        </w:rPr>
        <w:t>bolt</w:t>
      </w:r>
      <w:r>
        <w:t xml:space="preserve"> = 50.8 mm</w:t>
      </w:r>
    </w:p>
    <w:p w14:paraId="177503CD" w14:textId="0D213BC6" w:rsidR="00E467FD" w:rsidRDefault="00E467FD" w:rsidP="00E467FD">
      <w:pPr>
        <w:pStyle w:val="Equation"/>
      </w:pPr>
      <w:r>
        <w:t>d)</w:t>
      </w:r>
      <w:r>
        <w:tab/>
        <w:t>e</w:t>
      </w:r>
      <w:r>
        <w:rPr>
          <w:vertAlign w:val="subscript"/>
        </w:rPr>
        <w:t>p</w:t>
      </w:r>
      <w:r>
        <w:t xml:space="preserve"> ≥ 1.5d</w:t>
      </w:r>
      <w:r>
        <w:rPr>
          <w:vertAlign w:val="subscript"/>
        </w:rPr>
        <w:t>bolt</w:t>
      </w:r>
      <w:r>
        <w:t xml:space="preserve"> = 19.05 mm</w:t>
      </w:r>
    </w:p>
    <w:p w14:paraId="4EFEDD04" w14:textId="1C083FBE" w:rsidR="00E467FD" w:rsidRDefault="00E467FD" w:rsidP="00E467FD">
      <w:pPr>
        <w:rPr>
          <w:rFonts w:eastAsia="Calibri"/>
          <w:u w:val="single"/>
        </w:rPr>
      </w:pPr>
      <w:r>
        <w:rPr>
          <w:rFonts w:eastAsia="Calibri"/>
          <w:u w:val="single"/>
        </w:rPr>
        <w:t>Bolt Yielding (</w:t>
      </w:r>
      <w:r>
        <w:rPr>
          <w:rFonts w:eastAsia="Calibri"/>
          <w:b/>
          <w:bCs/>
          <w:u w:val="single"/>
        </w:rPr>
        <w:t>12.4.4.3</w:t>
      </w:r>
      <w:r>
        <w:rPr>
          <w:rFonts w:eastAsia="Calibri"/>
          <w:u w:val="single"/>
        </w:rPr>
        <w:t>):</w:t>
      </w:r>
    </w:p>
    <w:p w14:paraId="0382236F" w14:textId="522A245E" w:rsidR="00E467FD" w:rsidRPr="00E467FD" w:rsidRDefault="00E467FD" w:rsidP="00E467FD">
      <w:pPr>
        <w:rPr>
          <w:rFonts w:eastAsia="Calibri"/>
        </w:rPr>
      </w:pPr>
      <w:r>
        <w:rPr>
          <w:rFonts w:eastAsia="Calibri"/>
        </w:rPr>
        <w:t>We can determine the minimum number of bolts required to resist fastener yielding as a starting point.</w:t>
      </w:r>
    </w:p>
    <w:p w14:paraId="082563CB" w14:textId="27B27EDB" w:rsidR="00E467FD" w:rsidRDefault="00E467FD" w:rsidP="00E467FD">
      <w:pPr>
        <w:pStyle w:val="Equation"/>
      </w:pPr>
      <w:r>
        <w:t>N</w:t>
      </w:r>
      <w:r>
        <w:rPr>
          <w:vertAlign w:val="subscript"/>
        </w:rPr>
        <w:t>r</w:t>
      </w:r>
      <w:r>
        <w:t xml:space="preserve"> = </w:t>
      </w:r>
      <w:proofErr w:type="spellStart"/>
      <w:r>
        <w:t>φ</w:t>
      </w:r>
      <w:r>
        <w:rPr>
          <w:vertAlign w:val="subscript"/>
        </w:rPr>
        <w:t>y</w:t>
      </w:r>
      <w:r>
        <w:t>n</w:t>
      </w:r>
      <w:r>
        <w:rPr>
          <w:vertAlign w:val="subscript"/>
        </w:rPr>
        <w:t>u</w:t>
      </w:r>
      <w:r>
        <w:t>n</w:t>
      </w:r>
      <w:r>
        <w:rPr>
          <w:vertAlign w:val="subscript"/>
        </w:rPr>
        <w:t>s</w:t>
      </w:r>
      <w:r>
        <w:t>n</w:t>
      </w:r>
      <w:r>
        <w:rPr>
          <w:vertAlign w:val="subscript"/>
        </w:rPr>
        <w:t>f</w:t>
      </w:r>
      <w:proofErr w:type="spellEnd"/>
    </w:p>
    <w:p w14:paraId="77932920" w14:textId="05B95C92" w:rsidR="00CD4BD7" w:rsidRDefault="00E467FD" w:rsidP="00E467FD">
      <w:pPr>
        <w:pStyle w:val="Equation"/>
      </w:pPr>
      <w:proofErr w:type="spellStart"/>
      <w:r>
        <w:t>K</w:t>
      </w:r>
      <w:r>
        <w:rPr>
          <w:vertAlign w:val="subscript"/>
        </w:rPr>
        <w:t>sf</w:t>
      </w:r>
      <w:proofErr w:type="spellEnd"/>
      <w:r>
        <w:t xml:space="preserve"> = 0.67</w:t>
      </w:r>
      <w:r>
        <w:tab/>
      </w:r>
      <w:r>
        <w:tab/>
        <w:t>(</w:t>
      </w:r>
      <w:r>
        <w:rPr>
          <w:b/>
          <w:bCs/>
        </w:rPr>
        <w:t>Table 12.2.1.6</w:t>
      </w:r>
      <w:r>
        <w:t>)</w:t>
      </w:r>
    </w:p>
    <w:p w14:paraId="33210BAE" w14:textId="15C9E65C" w:rsidR="00E467FD" w:rsidRDefault="00E467FD" w:rsidP="00E467FD">
      <w:pPr>
        <w:pStyle w:val="Equation"/>
      </w:pPr>
    </w:p>
    <w:p w14:paraId="7D970A38" w14:textId="50BD83F1" w:rsidR="00E467FD" w:rsidRDefault="00E467FD" w:rsidP="00E467FD">
      <w:pPr>
        <w:pStyle w:val="Equation"/>
      </w:pPr>
      <w:r w:rsidRPr="00E467FD">
        <w:t>f</w:t>
      </w:r>
      <w:r w:rsidRPr="00E467FD">
        <w:rPr>
          <w:vertAlign w:val="subscript"/>
        </w:rPr>
        <w:t>1</w:t>
      </w:r>
      <w:r w:rsidRPr="00E467FD">
        <w:t xml:space="preserve"> = </w:t>
      </w:r>
      <w:proofErr w:type="spellStart"/>
      <w:r w:rsidRPr="00E467FD">
        <w:t>K</w:t>
      </w:r>
      <w:r w:rsidRPr="00E467FD">
        <w:rPr>
          <w:vertAlign w:val="subscript"/>
        </w:rPr>
        <w:t>sp</w:t>
      </w:r>
      <w:r w:rsidRPr="00E467FD">
        <w:t>φ</w:t>
      </w:r>
      <w:r w:rsidRPr="00E467FD">
        <w:rPr>
          <w:vertAlign w:val="subscript"/>
        </w:rPr>
        <w:t>steel</w:t>
      </w:r>
      <w:proofErr w:type="spellEnd"/>
      <w:r w:rsidRPr="00E467FD">
        <w:t>/</w:t>
      </w:r>
      <w:proofErr w:type="spellStart"/>
      <w:r w:rsidRPr="00E467FD">
        <w:t>φ</w:t>
      </w:r>
      <w:r w:rsidRPr="00E467FD">
        <w:rPr>
          <w:vertAlign w:val="subscript"/>
        </w:rPr>
        <w:t>y</w:t>
      </w:r>
      <w:r w:rsidRPr="00E467FD">
        <w:t>f</w:t>
      </w:r>
      <w:r w:rsidRPr="00E467FD">
        <w:rPr>
          <w:vertAlign w:val="subscript"/>
        </w:rPr>
        <w:t>u</w:t>
      </w:r>
      <w:proofErr w:type="spellEnd"/>
      <w:r w:rsidRPr="00E467FD">
        <w:t xml:space="preserve"> = (</w:t>
      </w:r>
      <w:proofErr w:type="gramStart"/>
      <w:r w:rsidRPr="00E467FD">
        <w:t>3.0)</w:t>
      </w:r>
      <w:r>
        <w:t>(</w:t>
      </w:r>
      <w:proofErr w:type="gramEnd"/>
      <w:r>
        <w:t>0.80/0.80)(450 MPa) = 1350 MPa</w:t>
      </w:r>
      <w:r>
        <w:tab/>
      </w:r>
      <w:r w:rsidR="00DE078E">
        <w:tab/>
      </w:r>
      <w:r>
        <w:t>(350W steel plates)</w:t>
      </w:r>
    </w:p>
    <w:p w14:paraId="6F19B01C" w14:textId="28AFF7BE" w:rsidR="00E467FD" w:rsidRDefault="00E467FD" w:rsidP="00E467FD">
      <w:pPr>
        <w:pStyle w:val="Equation"/>
      </w:pPr>
      <w:r>
        <w:t>t</w:t>
      </w:r>
      <w:r>
        <w:rPr>
          <w:vertAlign w:val="subscript"/>
        </w:rPr>
        <w:t>1</w:t>
      </w:r>
      <w:r>
        <w:t xml:space="preserve"> = 3 mm</w:t>
      </w:r>
    </w:p>
    <w:p w14:paraId="01BFF73D" w14:textId="605BBEBE" w:rsidR="00E467FD" w:rsidRDefault="00E467FD" w:rsidP="00E467FD">
      <w:pPr>
        <w:pStyle w:val="Equation"/>
      </w:pPr>
      <w:r>
        <w:t>f</w:t>
      </w:r>
      <w:r>
        <w:rPr>
          <w:vertAlign w:val="subscript"/>
        </w:rPr>
        <w:t>2</w:t>
      </w:r>
      <w:r>
        <w:t xml:space="preserve"> = </w:t>
      </w:r>
      <w:proofErr w:type="spellStart"/>
      <w:r>
        <w:t>f</w:t>
      </w:r>
      <w:r>
        <w:rPr>
          <w:vertAlign w:val="subscript"/>
        </w:rPr>
        <w:t>iQ</w:t>
      </w:r>
      <w:proofErr w:type="spellEnd"/>
      <w:r>
        <w:t xml:space="preserve"> = 22G(1-0.01</w:t>
      </w:r>
      <w:proofErr w:type="gramStart"/>
      <w:r>
        <w:t>d</w:t>
      </w:r>
      <w:r>
        <w:rPr>
          <w:vertAlign w:val="subscript"/>
        </w:rPr>
        <w:t>f</w:t>
      </w:r>
      <w:r>
        <w:t>)</w:t>
      </w:r>
      <w:proofErr w:type="spellStart"/>
      <w:r>
        <w:t>K</w:t>
      </w:r>
      <w:r>
        <w:rPr>
          <w:vertAlign w:val="subscript"/>
        </w:rPr>
        <w:t>sf</w:t>
      </w:r>
      <w:proofErr w:type="spellEnd"/>
      <w:proofErr w:type="gramEnd"/>
      <w:r>
        <w:t xml:space="preserve"> = 22(0.42)(1-0.01(12.7))(0.67) = 5.4 MPa</w:t>
      </w:r>
      <w:r>
        <w:tab/>
        <w:t>(G = 0.42 for SPF)</w:t>
      </w:r>
    </w:p>
    <w:p w14:paraId="3AB16779" w14:textId="09582444" w:rsidR="00E467FD" w:rsidRDefault="00E467FD" w:rsidP="00E467FD">
      <w:pPr>
        <w:pStyle w:val="Equation"/>
      </w:pPr>
      <w:r>
        <w:t>t</w:t>
      </w:r>
      <w:r>
        <w:rPr>
          <w:vertAlign w:val="subscript"/>
        </w:rPr>
        <w:t>2</w:t>
      </w:r>
      <w:r>
        <w:t xml:space="preserve"> = 265 mm</w:t>
      </w:r>
    </w:p>
    <w:p w14:paraId="15740811" w14:textId="086EE1FB" w:rsidR="00E467FD" w:rsidRDefault="00E467FD" w:rsidP="00E467FD">
      <w:pPr>
        <w:pStyle w:val="Equation"/>
      </w:pPr>
      <w:proofErr w:type="spellStart"/>
      <w:r>
        <w:t>f</w:t>
      </w:r>
      <w:r>
        <w:rPr>
          <w:vertAlign w:val="subscript"/>
        </w:rPr>
        <w:t>y</w:t>
      </w:r>
      <w:proofErr w:type="spellEnd"/>
      <w:r>
        <w:t xml:space="preserve"> = 310 MPa</w:t>
      </w:r>
      <w:r>
        <w:tab/>
        <w:t>(ASTM A307 bolts)</w:t>
      </w:r>
    </w:p>
    <w:p w14:paraId="5DFC16BB" w14:textId="2B00E7AA" w:rsidR="00E467FD" w:rsidRDefault="00E467FD" w:rsidP="00E467FD">
      <w:pPr>
        <w:pStyle w:val="Equation"/>
      </w:pPr>
    </w:p>
    <w:p w14:paraId="5CC43587" w14:textId="4A084466" w:rsidR="00E467FD" w:rsidRPr="00E467FD" w:rsidRDefault="00E467FD" w:rsidP="00E467FD">
      <w:pPr>
        <w:pStyle w:val="Equation"/>
      </w:pPr>
      <w:r>
        <w:t>a) n</w:t>
      </w:r>
      <w:r>
        <w:rPr>
          <w:vertAlign w:val="subscript"/>
        </w:rPr>
        <w:t>u</w:t>
      </w:r>
      <w:r>
        <w:t xml:space="preserve"> =51.4 kN</w:t>
      </w:r>
    </w:p>
    <w:p w14:paraId="1802626B" w14:textId="6C6DE9AE" w:rsidR="00E467FD" w:rsidRPr="00E467FD" w:rsidRDefault="00E467FD" w:rsidP="00E467FD">
      <w:pPr>
        <w:pStyle w:val="Equation"/>
      </w:pPr>
      <w:r>
        <w:t>c) n</w:t>
      </w:r>
      <w:r>
        <w:rPr>
          <w:vertAlign w:val="subscript"/>
        </w:rPr>
        <w:t>u</w:t>
      </w:r>
      <w:r>
        <w:t xml:space="preserve"> =9.1 kN</w:t>
      </w:r>
    </w:p>
    <w:p w14:paraId="519161AA" w14:textId="280D375A" w:rsidR="00E467FD" w:rsidRPr="00E467FD" w:rsidRDefault="00E467FD" w:rsidP="00E467FD">
      <w:pPr>
        <w:pStyle w:val="Equation"/>
      </w:pPr>
      <w:r>
        <w:t>d) n</w:t>
      </w:r>
      <w:r>
        <w:rPr>
          <w:vertAlign w:val="subscript"/>
        </w:rPr>
        <w:t>u</w:t>
      </w:r>
      <w:r>
        <w:t xml:space="preserve"> =13.0 kN</w:t>
      </w:r>
    </w:p>
    <w:p w14:paraId="1E114459" w14:textId="503DD70A" w:rsidR="00E467FD" w:rsidRDefault="00E467FD" w:rsidP="00E467FD">
      <w:pPr>
        <w:pStyle w:val="Equation"/>
        <w:rPr>
          <w:b/>
          <w:bCs/>
        </w:rPr>
      </w:pPr>
      <w:r>
        <w:t xml:space="preserve">g) </w:t>
      </w:r>
      <w:r w:rsidRPr="00E467FD">
        <w:rPr>
          <w:highlight w:val="yellow"/>
        </w:rPr>
        <w:t>n</w:t>
      </w:r>
      <w:r w:rsidRPr="00E467FD">
        <w:rPr>
          <w:highlight w:val="yellow"/>
          <w:vertAlign w:val="subscript"/>
        </w:rPr>
        <w:t>u</w:t>
      </w:r>
      <w:r w:rsidRPr="00E467FD">
        <w:rPr>
          <w:highlight w:val="yellow"/>
        </w:rPr>
        <w:t xml:space="preserve"> =5.4 kN</w:t>
      </w:r>
      <w:r>
        <w:tab/>
      </w:r>
      <w:r w:rsidRPr="00E467FD">
        <w:rPr>
          <w:b/>
          <w:bCs/>
        </w:rPr>
        <w:t>(</w:t>
      </w:r>
      <w:r>
        <w:rPr>
          <w:b/>
          <w:bCs/>
        </w:rPr>
        <w:t>GOVERNS)</w:t>
      </w:r>
    </w:p>
    <w:p w14:paraId="1751A41A" w14:textId="321137F0" w:rsidR="00E467FD" w:rsidRDefault="00E467FD" w:rsidP="00E467FD">
      <w:pPr>
        <w:pStyle w:val="Equation"/>
        <w:rPr>
          <w:b/>
          <w:bCs/>
        </w:rPr>
      </w:pPr>
    </w:p>
    <w:p w14:paraId="599BB865" w14:textId="66980B47" w:rsidR="00E467FD" w:rsidRDefault="00E467FD" w:rsidP="00E467FD">
      <w:pPr>
        <w:pStyle w:val="Equation"/>
      </w:pPr>
      <w:r>
        <w:t>N</w:t>
      </w:r>
      <w:r>
        <w:rPr>
          <w:vertAlign w:val="subscript"/>
        </w:rPr>
        <w:t>r</w:t>
      </w:r>
      <w:r>
        <w:t xml:space="preserve"> = (</w:t>
      </w:r>
      <w:proofErr w:type="gramStart"/>
      <w:r>
        <w:t>0.80)(</w:t>
      </w:r>
      <w:proofErr w:type="gramEnd"/>
      <w:r>
        <w:t>5.4 kN)(2 shear planes)</w:t>
      </w:r>
      <w:proofErr w:type="spellStart"/>
      <w:r>
        <w:t>n</w:t>
      </w:r>
      <w:r>
        <w:rPr>
          <w:vertAlign w:val="subscript"/>
        </w:rPr>
        <w:t>f</w:t>
      </w:r>
      <w:proofErr w:type="spellEnd"/>
      <w:r>
        <w:t xml:space="preserve"> ≥ </w:t>
      </w:r>
      <w:proofErr w:type="spellStart"/>
      <w:r>
        <w:t>N</w:t>
      </w:r>
      <w:r>
        <w:rPr>
          <w:vertAlign w:val="subscript"/>
        </w:rPr>
        <w:t>f</w:t>
      </w:r>
      <w:proofErr w:type="spellEnd"/>
      <w:r>
        <w:t xml:space="preserve"> =75 kN</w:t>
      </w:r>
    </w:p>
    <w:p w14:paraId="71F5865F" w14:textId="01E7FFD4" w:rsidR="00E467FD" w:rsidRDefault="00E467FD" w:rsidP="00E467FD">
      <w:pPr>
        <w:pStyle w:val="Equation"/>
      </w:pPr>
      <w:proofErr w:type="spellStart"/>
      <w:r w:rsidRPr="00E467FD">
        <w:rPr>
          <w:highlight w:val="yellow"/>
        </w:rPr>
        <w:t>n</w:t>
      </w:r>
      <w:r w:rsidRPr="00E467FD">
        <w:rPr>
          <w:highlight w:val="yellow"/>
          <w:vertAlign w:val="subscript"/>
        </w:rPr>
        <w:t>f</w:t>
      </w:r>
      <w:proofErr w:type="spellEnd"/>
      <w:r w:rsidRPr="00E467FD">
        <w:rPr>
          <w:highlight w:val="yellow"/>
        </w:rPr>
        <w:t xml:space="preserve"> ≤ 8.7 bolts</w:t>
      </w:r>
      <w:r>
        <w:tab/>
        <w:t>(Min. number of bolts to resist yielding)</w:t>
      </w:r>
    </w:p>
    <w:p w14:paraId="6ADD010B" w14:textId="27C78437" w:rsidR="00E467FD" w:rsidRDefault="00E467FD" w:rsidP="00E467FD">
      <w:proofErr w:type="gramStart"/>
      <w:r>
        <w:t>Let’s</w:t>
      </w:r>
      <w:proofErr w:type="gramEnd"/>
      <w:r>
        <w:t xml:space="preserve"> try 9 bolts with the following spacing:</w:t>
      </w:r>
    </w:p>
    <w:p w14:paraId="46F81192" w14:textId="77777777" w:rsidR="00130AFB" w:rsidRDefault="00E467FD" w:rsidP="00E467FD">
      <w:pPr>
        <w:pStyle w:val="Equation"/>
      </w:pPr>
      <w:r>
        <w:t>e</w:t>
      </w:r>
      <w:r>
        <w:rPr>
          <w:vertAlign w:val="subscript"/>
        </w:rPr>
        <w:t>p</w:t>
      </w:r>
      <w:r>
        <w:t xml:space="preserve"> = 135 mm</w:t>
      </w:r>
      <w:r>
        <w:tab/>
      </w:r>
      <w:proofErr w:type="spellStart"/>
      <w:r>
        <w:t>e</w:t>
      </w:r>
      <w:r>
        <w:rPr>
          <w:vertAlign w:val="subscript"/>
        </w:rPr>
        <w:t>Q</w:t>
      </w:r>
      <w:proofErr w:type="spellEnd"/>
      <w:r>
        <w:t xml:space="preserve"> = 75 mm</w:t>
      </w:r>
      <w:r>
        <w:tab/>
        <w:t>S</w:t>
      </w:r>
      <w:r>
        <w:rPr>
          <w:vertAlign w:val="subscript"/>
        </w:rPr>
        <w:t>c</w:t>
      </w:r>
      <w:r>
        <w:t xml:space="preserve"> = 75 mm</w:t>
      </w:r>
      <w:r w:rsidR="00130AFB">
        <w:tab/>
      </w:r>
      <w:r>
        <w:t>S</w:t>
      </w:r>
      <w:r>
        <w:rPr>
          <w:vertAlign w:val="subscript"/>
        </w:rPr>
        <w:t>R</w:t>
      </w:r>
      <w:r>
        <w:t xml:space="preserve"> = (608 – 135 – 75)/2 = 199 mm</w:t>
      </w:r>
    </w:p>
    <w:p w14:paraId="3EF1AF13" w14:textId="3080598C" w:rsidR="00130AFB" w:rsidRPr="00130AFB" w:rsidRDefault="00130AFB" w:rsidP="00E467FD">
      <w:pPr>
        <w:pStyle w:val="Equation"/>
      </w:pPr>
      <w:r>
        <w:t>d</w:t>
      </w:r>
      <w:r>
        <w:rPr>
          <w:vertAlign w:val="subscript"/>
        </w:rPr>
        <w:t>e</w:t>
      </w:r>
      <w:r>
        <w:t xml:space="preserve"> = 480 mm</w:t>
      </w:r>
    </w:p>
    <w:p w14:paraId="6EF6725C" w14:textId="7837749E" w:rsidR="00130AFB" w:rsidRDefault="00130AFB" w:rsidP="00130AFB">
      <w:pPr>
        <w:rPr>
          <w:u w:val="single"/>
        </w:rPr>
      </w:pPr>
      <w:r>
        <w:rPr>
          <w:u w:val="single"/>
        </w:rPr>
        <w:t>Splitting Perpendicular to Grain (</w:t>
      </w:r>
      <w:r>
        <w:rPr>
          <w:b/>
          <w:bCs/>
          <w:u w:val="single"/>
        </w:rPr>
        <w:t>12.4.4.7</w:t>
      </w:r>
      <w:r>
        <w:rPr>
          <w:u w:val="single"/>
        </w:rPr>
        <w:t>)</w:t>
      </w:r>
    </w:p>
    <w:p w14:paraId="0281D26E" w14:textId="7192FB64" w:rsidR="00130AFB" w:rsidRDefault="00130AFB" w:rsidP="00130AFB">
      <w:pPr>
        <w:pStyle w:val="Equation"/>
      </w:pPr>
      <w:proofErr w:type="spellStart"/>
      <w:r>
        <w:t>QS</w:t>
      </w:r>
      <w:r>
        <w:rPr>
          <w:vertAlign w:val="subscript"/>
        </w:rPr>
        <w:t>r</w:t>
      </w:r>
      <w:proofErr w:type="spellEnd"/>
      <w:r>
        <w:t xml:space="preserve"> = </w:t>
      </w:r>
      <w:proofErr w:type="spellStart"/>
      <w:r>
        <w:t>φ</w:t>
      </w:r>
      <w:r>
        <w:rPr>
          <w:vertAlign w:val="subscript"/>
        </w:rPr>
        <w:t>w</w:t>
      </w:r>
      <w:r>
        <w:t>Q</w:t>
      </w:r>
      <w:r>
        <w:rPr>
          <w:vertAlign w:val="subscript"/>
        </w:rPr>
        <w:t>si</w:t>
      </w:r>
      <w:r>
        <w:t>K</w:t>
      </w:r>
      <w:r>
        <w:rPr>
          <w:vertAlign w:val="subscript"/>
        </w:rPr>
        <w:t>D</w:t>
      </w:r>
      <w:r>
        <w:t>K</w:t>
      </w:r>
      <w:r>
        <w:rPr>
          <w:vertAlign w:val="subscript"/>
        </w:rPr>
        <w:t>sf</w:t>
      </w:r>
      <w:r>
        <w:t>K</w:t>
      </w:r>
      <w:r>
        <w:rPr>
          <w:vertAlign w:val="subscript"/>
        </w:rPr>
        <w:t>T</w:t>
      </w:r>
      <w:proofErr w:type="spellEnd"/>
    </w:p>
    <w:p w14:paraId="2EC320E4" w14:textId="0ED1A485" w:rsidR="00130AFB" w:rsidRDefault="00130AFB" w:rsidP="00130AFB">
      <w:pPr>
        <w:pStyle w:val="Equation"/>
      </w:pPr>
    </w:p>
    <w:p w14:paraId="1BA1460E" w14:textId="7AD2B35B" w:rsidR="00130AFB" w:rsidRDefault="00130AFB" w:rsidP="00130AFB">
      <w:pPr>
        <w:pStyle w:val="Equation"/>
      </w:pPr>
      <w:proofErr w:type="spellStart"/>
      <w:r>
        <w:t>QS</w:t>
      </w:r>
      <w:r>
        <w:rPr>
          <w:vertAlign w:val="subscript"/>
        </w:rPr>
        <w:t>i</w:t>
      </w:r>
      <w:proofErr w:type="spellEnd"/>
      <w:r>
        <w:t xml:space="preserve"> = 1.4t(d</w:t>
      </w:r>
      <w:r>
        <w:rPr>
          <w:vertAlign w:val="subscript"/>
        </w:rPr>
        <w:t>e</w:t>
      </w:r>
      <w:r>
        <w:t>/1-d</w:t>
      </w:r>
      <w:r>
        <w:rPr>
          <w:vertAlign w:val="subscript"/>
        </w:rPr>
        <w:t>e</w:t>
      </w:r>
      <w:r>
        <w:t>/d))</w:t>
      </w:r>
      <w:r>
        <w:rPr>
          <w:vertAlign w:val="superscript"/>
        </w:rPr>
        <w:t>1/2</w:t>
      </w:r>
      <w:r>
        <w:t xml:space="preserve"> = 1.4(</w:t>
      </w:r>
      <w:proofErr w:type="gramStart"/>
      <w:r>
        <w:t>265)(</w:t>
      </w:r>
      <w:proofErr w:type="gramEnd"/>
      <w:r>
        <w:t>480/(1-480/608))</w:t>
      </w:r>
      <w:r>
        <w:rPr>
          <w:vertAlign w:val="superscript"/>
        </w:rPr>
        <w:t>1/2</w:t>
      </w:r>
      <w:r>
        <w:t xml:space="preserve"> = 177 kN</w:t>
      </w:r>
    </w:p>
    <w:p w14:paraId="00379B81" w14:textId="705557A3" w:rsidR="00130AFB" w:rsidRDefault="00130AFB" w:rsidP="00130AFB">
      <w:pPr>
        <w:pStyle w:val="Equation"/>
      </w:pPr>
    </w:p>
    <w:p w14:paraId="150FF5C4" w14:textId="50E93F0C" w:rsidR="00130AFB" w:rsidRDefault="00130AFB" w:rsidP="00130AFB">
      <w:pPr>
        <w:pStyle w:val="Equation"/>
      </w:pPr>
      <w:proofErr w:type="spellStart"/>
      <w:r>
        <w:t>QS</w:t>
      </w:r>
      <w:r>
        <w:rPr>
          <w:vertAlign w:val="subscript"/>
        </w:rPr>
        <w:t>r</w:t>
      </w:r>
      <w:proofErr w:type="spellEnd"/>
      <w:r>
        <w:t xml:space="preserve"> = (</w:t>
      </w:r>
      <w:proofErr w:type="gramStart"/>
      <w:r>
        <w:t>0.70)(</w:t>
      </w:r>
      <w:proofErr w:type="gramEnd"/>
      <w:r>
        <w:t>177 kN)(1)(0.67)(1)</w:t>
      </w:r>
    </w:p>
    <w:p w14:paraId="1F248B86" w14:textId="72A4B0BE" w:rsidR="00130AFB" w:rsidRPr="00130AFB" w:rsidRDefault="00130AFB" w:rsidP="00130AFB">
      <w:pPr>
        <w:pStyle w:val="Equation"/>
      </w:pPr>
      <w:proofErr w:type="spellStart"/>
      <w:r w:rsidRPr="00130AFB">
        <w:rPr>
          <w:highlight w:val="yellow"/>
        </w:rPr>
        <w:t>QS</w:t>
      </w:r>
      <w:r w:rsidRPr="00130AFB">
        <w:rPr>
          <w:highlight w:val="yellow"/>
          <w:vertAlign w:val="subscript"/>
        </w:rPr>
        <w:t>r</w:t>
      </w:r>
      <w:proofErr w:type="spellEnd"/>
      <w:r w:rsidRPr="00130AFB">
        <w:rPr>
          <w:highlight w:val="yellow"/>
        </w:rPr>
        <w:t xml:space="preserve"> = 83 kN ≥ </w:t>
      </w:r>
      <w:proofErr w:type="spellStart"/>
      <w:r w:rsidRPr="00130AFB">
        <w:rPr>
          <w:highlight w:val="yellow"/>
        </w:rPr>
        <w:t>QS</w:t>
      </w:r>
      <w:r w:rsidRPr="00130AFB">
        <w:rPr>
          <w:highlight w:val="yellow"/>
          <w:vertAlign w:val="subscript"/>
        </w:rPr>
        <w:t>f</w:t>
      </w:r>
      <w:proofErr w:type="spellEnd"/>
      <w:r w:rsidRPr="00130AFB">
        <w:rPr>
          <w:highlight w:val="yellow"/>
        </w:rPr>
        <w:t xml:space="preserve"> = 75 kN</w:t>
      </w:r>
      <w:r>
        <w:tab/>
      </w:r>
      <w:r>
        <w:tab/>
      </w:r>
      <w:r>
        <w:rPr>
          <w:b/>
          <w:bCs/>
        </w:rPr>
        <w:t>(Connection splitting resistance OK)</w:t>
      </w:r>
    </w:p>
    <w:p w14:paraId="0C430BA8" w14:textId="1287830E" w:rsidR="00A06C8F" w:rsidRDefault="00130AFB" w:rsidP="00A06C8F">
      <w:r>
        <w:t>Therefore, the following bolt layout for the 3-member connection satisfies fastener yielding, perpendicular to grain splitting, and beam shear.</w:t>
      </w:r>
    </w:p>
    <w:p w14:paraId="1A4E0551" w14:textId="3E2EB829" w:rsidR="00130AFB" w:rsidRDefault="00130AFB" w:rsidP="00A06C8F"/>
    <w:p w14:paraId="215BDE87" w14:textId="5C74AE84" w:rsidR="00130AFB" w:rsidRDefault="00130AFB" w:rsidP="00A06C8F"/>
    <w:p w14:paraId="0357F71E" w14:textId="60AFE25C" w:rsidR="00130AFB" w:rsidRDefault="00130AFB" w:rsidP="00A06C8F"/>
    <w:p w14:paraId="568BC08F" w14:textId="4A66FF52" w:rsidR="00130AFB" w:rsidRDefault="00130AFB" w:rsidP="00A06C8F"/>
    <w:p w14:paraId="6C5DD0AB" w14:textId="661B0ED4" w:rsidR="00130AFB" w:rsidRDefault="00130AFB" w:rsidP="00A06C8F"/>
    <w:p w14:paraId="3714CBA2" w14:textId="3DAF87A9" w:rsidR="00130AFB" w:rsidRDefault="00130AFB" w:rsidP="00130AFB">
      <w:pPr>
        <w:jc w:val="center"/>
      </w:pPr>
      <w:r w:rsidRPr="00130AFB">
        <w:rPr>
          <w:noProof/>
        </w:rPr>
        <w:lastRenderedPageBreak/>
        <w:drawing>
          <wp:inline distT="0" distB="0" distL="0" distR="0" wp14:anchorId="11F43923" wp14:editId="1C982C2C">
            <wp:extent cx="5501640" cy="3065283"/>
            <wp:effectExtent l="0" t="0" r="381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07018" cy="3068279"/>
                    </a:xfrm>
                    <a:prstGeom prst="rect">
                      <a:avLst/>
                    </a:prstGeom>
                  </pic:spPr>
                </pic:pic>
              </a:graphicData>
            </a:graphic>
          </wp:inline>
        </w:drawing>
      </w:r>
    </w:p>
    <w:p w14:paraId="6BA05300" w14:textId="77777777" w:rsidR="00A06C8F" w:rsidRDefault="00A06C8F" w:rsidP="00A06C8F"/>
    <w:p w14:paraId="4DC3FA31" w14:textId="0322DDB6" w:rsidR="00A06C8F" w:rsidRPr="00814EF2" w:rsidRDefault="00A06C8F" w:rsidP="00A06C8F">
      <w:pPr>
        <w:rPr>
          <w:rFonts w:eastAsia="Calibri"/>
        </w:rPr>
        <w:sectPr w:rsidR="00A06C8F" w:rsidRPr="00814EF2" w:rsidSect="00FE2DA8">
          <w:pgSz w:w="12240" w:h="15840"/>
          <w:pgMar w:top="1440" w:right="1440" w:bottom="1440" w:left="1440" w:header="289" w:footer="289" w:gutter="0"/>
          <w:cols w:space="708"/>
          <w:docGrid w:linePitch="360"/>
        </w:sectPr>
      </w:pPr>
    </w:p>
    <w:p w14:paraId="726200F1" w14:textId="238F328D" w:rsidR="00814EF2" w:rsidRPr="00814EF2" w:rsidRDefault="00E92315" w:rsidP="00E92315">
      <w:pPr>
        <w:pStyle w:val="Heading1"/>
        <w:numPr>
          <w:ilvl w:val="0"/>
          <w:numId w:val="0"/>
        </w:numPr>
        <w:rPr>
          <w:rFonts w:eastAsia="Calibri"/>
          <w:lang w:val="en-CA" w:eastAsia="en-US"/>
        </w:rPr>
      </w:pPr>
      <w:r>
        <w:rPr>
          <w:rFonts w:eastAsia="Calibri"/>
          <w:lang w:val="en-CA" w:eastAsia="en-US"/>
        </w:rPr>
        <w:lastRenderedPageBreak/>
        <w:t>Question 4</w:t>
      </w:r>
    </w:p>
    <w:p w14:paraId="1D4AF9B1" w14:textId="1FD3FDDE" w:rsidR="00130AFB" w:rsidRDefault="00B96A73" w:rsidP="00F9638A">
      <w:proofErr w:type="gramStart"/>
      <w:r>
        <w:t>In order to</w:t>
      </w:r>
      <w:proofErr w:type="gramEnd"/>
      <w:r>
        <w:t xml:space="preserve"> determine the tension chord force, we must first distribute the overall building shear to the two shear</w:t>
      </w:r>
      <w:r w:rsidR="00C1719F">
        <w:t xml:space="preserve"> </w:t>
      </w:r>
      <w:r>
        <w:t>wall segments.</w:t>
      </w:r>
    </w:p>
    <w:p w14:paraId="4E40F715" w14:textId="0CC96DEB" w:rsidR="00B96A73" w:rsidRDefault="00B96A73" w:rsidP="00B96A73">
      <w:pPr>
        <w:jc w:val="center"/>
      </w:pPr>
      <w:r w:rsidRPr="00B96A73">
        <w:rPr>
          <w:noProof/>
        </w:rPr>
        <w:drawing>
          <wp:inline distT="0" distB="0" distL="0" distR="0" wp14:anchorId="268A77A3" wp14:editId="3CD26DE8">
            <wp:extent cx="5516880" cy="2222666"/>
            <wp:effectExtent l="0" t="0" r="762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23781" cy="2225446"/>
                    </a:xfrm>
                    <a:prstGeom prst="rect">
                      <a:avLst/>
                    </a:prstGeom>
                  </pic:spPr>
                </pic:pic>
              </a:graphicData>
            </a:graphic>
          </wp:inline>
        </w:drawing>
      </w:r>
    </w:p>
    <w:p w14:paraId="703044CF" w14:textId="2D72EA94" w:rsidR="00130AFB" w:rsidRDefault="00B96A73" w:rsidP="00F9638A">
      <w:r>
        <w:t>Assuming the wall stiffness is proportional to length we get the following factored shear force for the 5 m long wall.</w:t>
      </w:r>
    </w:p>
    <w:p w14:paraId="2C9DECAF" w14:textId="27955688" w:rsidR="00B96A73" w:rsidRDefault="00B96A73" w:rsidP="00B96A73">
      <w:pPr>
        <w:pStyle w:val="Equation"/>
      </w:pPr>
      <w:proofErr w:type="spellStart"/>
      <w:r>
        <w:t>V</w:t>
      </w:r>
      <w:r>
        <w:rPr>
          <w:vertAlign w:val="subscript"/>
        </w:rPr>
        <w:t>f</w:t>
      </w:r>
      <w:proofErr w:type="spellEnd"/>
      <w:r>
        <w:t xml:space="preserve"> = 5 m</w:t>
      </w:r>
      <w:proofErr w:type="gramStart"/>
      <w:r>
        <w:t>/(</w:t>
      </w:r>
      <w:proofErr w:type="gramEnd"/>
      <w:r>
        <w:t>5 m + 7m) x 60 kN = 25 kN</w:t>
      </w:r>
    </w:p>
    <w:p w14:paraId="27256D69" w14:textId="21791B4B" w:rsidR="00B96A73" w:rsidRDefault="00B96A73" w:rsidP="00B96A73">
      <w:r>
        <w:t>The chord forces can be determined by taking the equilibrium of the 5 m wall.</w:t>
      </w:r>
    </w:p>
    <w:p w14:paraId="3E18BEC0" w14:textId="45DED37A" w:rsidR="00B96A73" w:rsidRPr="00B96A73" w:rsidRDefault="00B96A73" w:rsidP="00B96A73">
      <w:pPr>
        <w:jc w:val="center"/>
      </w:pPr>
      <w:r w:rsidRPr="00B96A73">
        <w:rPr>
          <w:noProof/>
        </w:rPr>
        <w:drawing>
          <wp:inline distT="0" distB="0" distL="0" distR="0" wp14:anchorId="1063C1AB" wp14:editId="31EF909F">
            <wp:extent cx="2065020" cy="1617378"/>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74943" cy="1625150"/>
                    </a:xfrm>
                    <a:prstGeom prst="rect">
                      <a:avLst/>
                    </a:prstGeom>
                  </pic:spPr>
                </pic:pic>
              </a:graphicData>
            </a:graphic>
          </wp:inline>
        </w:drawing>
      </w:r>
    </w:p>
    <w:p w14:paraId="108F58FA" w14:textId="185A7A5A" w:rsidR="00D67C48" w:rsidRDefault="00B96A73" w:rsidP="00B96A73">
      <w:pPr>
        <w:pStyle w:val="Equation"/>
        <w:rPr>
          <w:rFonts w:cs="Calibri"/>
        </w:rPr>
      </w:pPr>
      <w:proofErr w:type="spellStart"/>
      <w:r>
        <w:rPr>
          <w:rFonts w:cs="Calibri"/>
        </w:rPr>
        <w:t>ΣM</w:t>
      </w:r>
      <w:r>
        <w:rPr>
          <w:rFonts w:cs="Calibri"/>
          <w:vertAlign w:val="subscript"/>
        </w:rPr>
        <w:t>p</w:t>
      </w:r>
      <w:proofErr w:type="spellEnd"/>
      <w:r>
        <w:rPr>
          <w:rFonts w:cs="Calibri"/>
        </w:rPr>
        <w:t xml:space="preserve"> = 0 = -</w:t>
      </w:r>
      <w:proofErr w:type="gramStart"/>
      <w:r>
        <w:rPr>
          <w:rFonts w:cs="Calibri"/>
        </w:rPr>
        <w:t>T</w:t>
      </w:r>
      <w:r>
        <w:rPr>
          <w:rFonts w:cs="Calibri"/>
          <w:vertAlign w:val="subscript"/>
        </w:rPr>
        <w:t>c</w:t>
      </w:r>
      <w:r>
        <w:rPr>
          <w:rFonts w:cs="Calibri"/>
        </w:rPr>
        <w:t>(</w:t>
      </w:r>
      <w:proofErr w:type="gramEnd"/>
      <w:r>
        <w:rPr>
          <w:rFonts w:cs="Calibri"/>
        </w:rPr>
        <w:t>5 m) + (25 kN)(3 m)</w:t>
      </w:r>
    </w:p>
    <w:p w14:paraId="379D0297" w14:textId="231FD2C5" w:rsidR="00B96A73" w:rsidRDefault="00B96A73" w:rsidP="00B96A73">
      <w:pPr>
        <w:pStyle w:val="Equation"/>
        <w:rPr>
          <w:rFonts w:cs="Calibri"/>
        </w:rPr>
      </w:pPr>
      <w:r>
        <w:rPr>
          <w:rFonts w:cs="Calibri"/>
        </w:rPr>
        <w:t>T</w:t>
      </w:r>
      <w:r>
        <w:rPr>
          <w:rFonts w:cs="Calibri"/>
          <w:vertAlign w:val="subscript"/>
        </w:rPr>
        <w:t>c</w:t>
      </w:r>
      <w:r>
        <w:rPr>
          <w:rFonts w:cs="Calibri"/>
        </w:rPr>
        <w:t xml:space="preserve"> = 15 kN</w:t>
      </w:r>
    </w:p>
    <w:p w14:paraId="16E596FA" w14:textId="09B18AF9" w:rsidR="00B96A73" w:rsidRDefault="00B96A73" w:rsidP="00B96A73">
      <w:r>
        <w:t xml:space="preserve">Therefore, we must design the tension chord for 15 </w:t>
      </w:r>
      <w:proofErr w:type="spellStart"/>
      <w:r>
        <w:t>kN.</w:t>
      </w:r>
      <w:proofErr w:type="spellEnd"/>
      <w:r>
        <w:t xml:space="preserve"> The chord is specified to use SPF No.3/Stud. We can use the selection tables to find a suitable member. The load duration factor is taken as 1.15. Note there is no reduction in net section area for nailed members.</w:t>
      </w:r>
    </w:p>
    <w:p w14:paraId="730E0BFF" w14:textId="7CEF2115" w:rsidR="00B96A73" w:rsidRDefault="00B96A73" w:rsidP="00B96A73"/>
    <w:p w14:paraId="7CD50EBF" w14:textId="59C02A1E" w:rsidR="00B96A73" w:rsidRDefault="00B96A73" w:rsidP="00B96A73">
      <w:r>
        <w:t>Try 38x89 mm SPF No. 3:</w:t>
      </w:r>
    </w:p>
    <w:p w14:paraId="3C1CA05C" w14:textId="21386ED2" w:rsidR="00B96A73" w:rsidRDefault="00B96A73" w:rsidP="00B96A73">
      <w:pPr>
        <w:pStyle w:val="Equation"/>
      </w:pPr>
      <w:r>
        <w:t>T</w:t>
      </w:r>
      <w:r>
        <w:rPr>
          <w:vertAlign w:val="subscript"/>
        </w:rPr>
        <w:t>r</w:t>
      </w:r>
      <w:r>
        <w:t xml:space="preserve"> = 14.6 kN x 1.15 = 16.8 kN &gt; </w:t>
      </w:r>
      <w:proofErr w:type="spellStart"/>
      <w:r>
        <w:t>T</w:t>
      </w:r>
      <w:r>
        <w:rPr>
          <w:vertAlign w:val="subscript"/>
        </w:rPr>
        <w:t>f</w:t>
      </w:r>
      <w:proofErr w:type="spellEnd"/>
      <w:r>
        <w:t xml:space="preserve"> = 15 kN</w:t>
      </w:r>
    </w:p>
    <w:p w14:paraId="0D00377F" w14:textId="1446BEEE" w:rsidR="00B96A73" w:rsidRDefault="00B96A73" w:rsidP="00B96A73">
      <w:r>
        <w:t>Therefore, use 38x89 SPF No.3 members for the tension chord.</w:t>
      </w:r>
    </w:p>
    <w:p w14:paraId="2AD286F9" w14:textId="6990BBBF" w:rsidR="00B96A73" w:rsidRDefault="00B96A73" w:rsidP="00B96A73"/>
    <w:p w14:paraId="707F7E8D" w14:textId="5DD8C5D0" w:rsidR="00B96A73" w:rsidRDefault="00B96A73" w:rsidP="00B96A73">
      <w:r>
        <w:rPr>
          <w:u w:val="single"/>
        </w:rPr>
        <w:lastRenderedPageBreak/>
        <w:t>Design of Splice</w:t>
      </w:r>
      <w:r>
        <w:t>:</w:t>
      </w:r>
    </w:p>
    <w:p w14:paraId="7A87C0E4" w14:textId="70ADA27C" w:rsidR="00B96A73" w:rsidRDefault="00B96A73" w:rsidP="00B96A73">
      <w:r>
        <w:t xml:space="preserve">Assuming a max chord member length of 1.5 m, we now need to design a nail splice connection to transmit the chord force. We will use another 38x89 SPF No.3 member for the splice. The nail penetration requirements from </w:t>
      </w:r>
      <w:r>
        <w:rPr>
          <w:b/>
          <w:bCs/>
        </w:rPr>
        <w:t>12.9.2.2</w:t>
      </w:r>
      <w:r>
        <w:t xml:space="preserve"> must be met:</w:t>
      </w:r>
    </w:p>
    <w:p w14:paraId="503F6B5A" w14:textId="6C167C2B" w:rsidR="00B96A73" w:rsidRPr="004F5DD8" w:rsidRDefault="00B96A73" w:rsidP="00B96A73">
      <w:pPr>
        <w:pStyle w:val="Equation"/>
      </w:pPr>
      <w:r>
        <w:t>Try 2” common wire nails:</w:t>
      </w:r>
      <w:r>
        <w:tab/>
        <w:t>d</w:t>
      </w:r>
      <w:r>
        <w:rPr>
          <w:vertAlign w:val="subscript"/>
        </w:rPr>
        <w:t>f</w:t>
      </w:r>
      <w:r>
        <w:t xml:space="preserve"> =2.84 mm</w:t>
      </w:r>
      <w:r w:rsidR="004F5DD8">
        <w:t xml:space="preserve"> </w:t>
      </w:r>
      <w:r w:rsidR="004F5DD8" w:rsidRPr="004F5DD8">
        <w:rPr>
          <w:b/>
          <w:bCs/>
        </w:rPr>
        <w:t>(Table A.12.9.5.2)</w:t>
      </w:r>
    </w:p>
    <w:p w14:paraId="3972701B" w14:textId="21063C6E" w:rsidR="00B96A73" w:rsidRDefault="00B96A73" w:rsidP="00B96A73">
      <w:pPr>
        <w:pStyle w:val="Equation"/>
      </w:pPr>
      <w:r>
        <w:t>t</w:t>
      </w:r>
      <w:r>
        <w:rPr>
          <w:vertAlign w:val="subscript"/>
        </w:rPr>
        <w:t>1</w:t>
      </w:r>
      <w:r>
        <w:t xml:space="preserve"> </w:t>
      </w:r>
      <w:r>
        <w:rPr>
          <w:rFonts w:cs="Calibri"/>
        </w:rPr>
        <w:t>≥</w:t>
      </w:r>
      <w:r>
        <w:t xml:space="preserve"> 3d</w:t>
      </w:r>
      <w:r>
        <w:rPr>
          <w:vertAlign w:val="subscript"/>
        </w:rPr>
        <w:t>f</w:t>
      </w:r>
      <w:r>
        <w:t xml:space="preserve"> = 8.56 mm &lt; 38 mm</w:t>
      </w:r>
      <w:r>
        <w:tab/>
        <w:t>(Member 1 Penetration OK)</w:t>
      </w:r>
    </w:p>
    <w:p w14:paraId="551D2D67" w14:textId="4482664A" w:rsidR="00B96A73" w:rsidRDefault="00B96A73" w:rsidP="00B96A73">
      <w:pPr>
        <w:pStyle w:val="Equation"/>
      </w:pPr>
      <w:r>
        <w:t>t</w:t>
      </w:r>
      <w:r>
        <w:rPr>
          <w:vertAlign w:val="subscript"/>
        </w:rPr>
        <w:t>2</w:t>
      </w:r>
      <w:r>
        <w:t xml:space="preserve"> </w:t>
      </w:r>
      <w:r>
        <w:rPr>
          <w:rFonts w:cs="Calibri"/>
        </w:rPr>
        <w:t>≥</w:t>
      </w:r>
      <w:r>
        <w:t xml:space="preserve"> 5d</w:t>
      </w:r>
      <w:r>
        <w:rPr>
          <w:vertAlign w:val="subscript"/>
        </w:rPr>
        <w:t>f</w:t>
      </w:r>
      <w:r>
        <w:t xml:space="preserve"> = 14.2 mm</w:t>
      </w:r>
    </w:p>
    <w:p w14:paraId="58741DD8" w14:textId="6D7EFA3C" w:rsidR="00D67C48" w:rsidRDefault="00B96A73" w:rsidP="004F5DD8">
      <w:pPr>
        <w:pStyle w:val="Equation"/>
      </w:pPr>
      <w:proofErr w:type="spellStart"/>
      <w:r>
        <w:t>L</w:t>
      </w:r>
      <w:r>
        <w:rPr>
          <w:vertAlign w:val="subscript"/>
        </w:rPr>
        <w:t>f</w:t>
      </w:r>
      <w:proofErr w:type="spellEnd"/>
      <w:r>
        <w:t xml:space="preserve"> = 2” x 25.4 = 50.8 mm </w:t>
      </w:r>
      <w:r>
        <w:rPr>
          <w:rFonts w:cs="Calibri"/>
        </w:rPr>
        <w:t>≤</w:t>
      </w:r>
      <w:r>
        <w:t xml:space="preserve"> 38 + 14.2 = 52.2 mm</w:t>
      </w:r>
      <w:r>
        <w:tab/>
        <w:t>(Nail is too short to meet member 2 penetration)</w:t>
      </w:r>
    </w:p>
    <w:p w14:paraId="3B52B16E" w14:textId="77777777" w:rsidR="004F5DD8" w:rsidRDefault="004F5DD8" w:rsidP="004F5DD8">
      <w:pPr>
        <w:pStyle w:val="Equation"/>
      </w:pPr>
    </w:p>
    <w:p w14:paraId="3D5056CB" w14:textId="56717727" w:rsidR="004F5DD8" w:rsidRDefault="004F5DD8" w:rsidP="004F5DD8">
      <w:pPr>
        <w:pStyle w:val="Equation"/>
      </w:pPr>
      <w:r>
        <w:t>Try 2.5” common wire nails:</w:t>
      </w:r>
      <w:r>
        <w:tab/>
        <w:t>d</w:t>
      </w:r>
      <w:r>
        <w:rPr>
          <w:vertAlign w:val="subscript"/>
        </w:rPr>
        <w:t>f</w:t>
      </w:r>
      <w:r>
        <w:t xml:space="preserve"> =3.25 mm </w:t>
      </w:r>
      <w:r w:rsidRPr="004F5DD8">
        <w:rPr>
          <w:b/>
          <w:bCs/>
        </w:rPr>
        <w:t>(Table A.12.9.5.2)</w:t>
      </w:r>
    </w:p>
    <w:p w14:paraId="4E1E8D8D" w14:textId="5105637C" w:rsidR="004F5DD8" w:rsidRDefault="004F5DD8" w:rsidP="004F5DD8">
      <w:pPr>
        <w:pStyle w:val="Equation"/>
      </w:pPr>
      <w:r>
        <w:t>t</w:t>
      </w:r>
      <w:r>
        <w:rPr>
          <w:vertAlign w:val="subscript"/>
        </w:rPr>
        <w:t>1</w:t>
      </w:r>
      <w:r>
        <w:t xml:space="preserve"> </w:t>
      </w:r>
      <w:r>
        <w:rPr>
          <w:rFonts w:cs="Calibri"/>
        </w:rPr>
        <w:t>≥</w:t>
      </w:r>
      <w:r>
        <w:t xml:space="preserve"> 3d</w:t>
      </w:r>
      <w:r>
        <w:rPr>
          <w:vertAlign w:val="subscript"/>
        </w:rPr>
        <w:t>f</w:t>
      </w:r>
      <w:r>
        <w:t xml:space="preserve"> = 9.75 mm &lt; 38 mm</w:t>
      </w:r>
      <w:r>
        <w:tab/>
        <w:t>(Member 1 Penetration OK)</w:t>
      </w:r>
    </w:p>
    <w:p w14:paraId="052931F8" w14:textId="219BE24B" w:rsidR="004F5DD8" w:rsidRDefault="004F5DD8" w:rsidP="004F5DD8">
      <w:pPr>
        <w:pStyle w:val="Equation"/>
      </w:pPr>
      <w:r>
        <w:t>t</w:t>
      </w:r>
      <w:r>
        <w:rPr>
          <w:vertAlign w:val="subscript"/>
        </w:rPr>
        <w:t>2</w:t>
      </w:r>
      <w:r>
        <w:t xml:space="preserve"> </w:t>
      </w:r>
      <w:r>
        <w:rPr>
          <w:rFonts w:cs="Calibri"/>
        </w:rPr>
        <w:t>≥</w:t>
      </w:r>
      <w:r>
        <w:t xml:space="preserve"> 5d</w:t>
      </w:r>
      <w:r>
        <w:rPr>
          <w:vertAlign w:val="subscript"/>
        </w:rPr>
        <w:t>f</w:t>
      </w:r>
      <w:r>
        <w:t xml:space="preserve"> = 16.25 mm</w:t>
      </w:r>
    </w:p>
    <w:p w14:paraId="186E9F1C" w14:textId="3954A0C3" w:rsidR="004F5DD8" w:rsidRDefault="004F5DD8" w:rsidP="004F5DD8">
      <w:pPr>
        <w:pStyle w:val="Equation"/>
      </w:pPr>
      <w:proofErr w:type="spellStart"/>
      <w:r>
        <w:t>L</w:t>
      </w:r>
      <w:r>
        <w:rPr>
          <w:vertAlign w:val="subscript"/>
        </w:rPr>
        <w:t>f</w:t>
      </w:r>
      <w:proofErr w:type="spellEnd"/>
      <w:r>
        <w:t xml:space="preserve"> = 2.5” x 25.4 = 63.5 mm </w:t>
      </w:r>
      <w:r>
        <w:rPr>
          <w:rFonts w:cs="Calibri"/>
        </w:rPr>
        <w:t>≥</w:t>
      </w:r>
      <w:r>
        <w:t xml:space="preserve"> 38 + 16.25 = 54.25 mm</w:t>
      </w:r>
      <w:r>
        <w:tab/>
        <w:t>(Nail is long enough)</w:t>
      </w:r>
    </w:p>
    <w:p w14:paraId="7EA821AB" w14:textId="2C3E2BC5" w:rsidR="004F5DD8" w:rsidRDefault="004F5DD8" w:rsidP="004F5DD8">
      <w:pPr>
        <w:pStyle w:val="Equation"/>
      </w:pPr>
      <w:r>
        <w:t>t</w:t>
      </w:r>
      <w:r>
        <w:rPr>
          <w:vertAlign w:val="subscript"/>
        </w:rPr>
        <w:t>2</w:t>
      </w:r>
      <w:r>
        <w:t xml:space="preserve"> = 63.5 – 38 = 25.5 mm</w:t>
      </w:r>
    </w:p>
    <w:p w14:paraId="6D94ECFE" w14:textId="05B0D446" w:rsidR="004F5DD8" w:rsidRDefault="004F5DD8" w:rsidP="004F5DD8">
      <w:pPr>
        <w:rPr>
          <w:u w:val="single"/>
        </w:rPr>
      </w:pPr>
      <w:r>
        <w:rPr>
          <w:u w:val="single"/>
        </w:rPr>
        <w:t>Check Nail Spacing Requirements (</w:t>
      </w:r>
      <w:r>
        <w:rPr>
          <w:b/>
          <w:bCs/>
          <w:u w:val="single"/>
        </w:rPr>
        <w:t>12.9.2.1</w:t>
      </w:r>
      <w:r>
        <w:rPr>
          <w:u w:val="single"/>
        </w:rPr>
        <w:t>):</w:t>
      </w:r>
    </w:p>
    <w:p w14:paraId="6BCC47EF" w14:textId="6ED60CB1" w:rsidR="004F5DD8" w:rsidRDefault="004F5DD8" w:rsidP="004F5DD8">
      <w:pPr>
        <w:pStyle w:val="Equation"/>
      </w:pPr>
      <w:r>
        <w:t>a = 16d</w:t>
      </w:r>
      <w:r>
        <w:rPr>
          <w:vertAlign w:val="subscript"/>
        </w:rPr>
        <w:t>f</w:t>
      </w:r>
      <w:r>
        <w:t xml:space="preserve"> = 52 mm</w:t>
      </w:r>
      <w:r>
        <w:tab/>
      </w:r>
      <w:r>
        <w:tab/>
        <w:t>(Spacing para. to grain)</w:t>
      </w:r>
    </w:p>
    <w:p w14:paraId="51D31503" w14:textId="1070D946" w:rsidR="004F5DD8" w:rsidRDefault="004F5DD8" w:rsidP="004F5DD8">
      <w:pPr>
        <w:pStyle w:val="Equation"/>
      </w:pPr>
      <w:r>
        <w:t>b = 12d</w:t>
      </w:r>
      <w:r>
        <w:rPr>
          <w:vertAlign w:val="subscript"/>
        </w:rPr>
        <w:t>f</w:t>
      </w:r>
      <w:r>
        <w:t xml:space="preserve"> = 39 mm</w:t>
      </w:r>
      <w:r>
        <w:tab/>
      </w:r>
      <w:r>
        <w:tab/>
        <w:t>(End dist. para. to grain)</w:t>
      </w:r>
    </w:p>
    <w:p w14:paraId="063F3297" w14:textId="418488E5" w:rsidR="004F5DD8" w:rsidRDefault="004F5DD8" w:rsidP="004F5DD8">
      <w:pPr>
        <w:pStyle w:val="Equation"/>
      </w:pPr>
      <w:r>
        <w:t>c = 8d</w:t>
      </w:r>
      <w:r>
        <w:rPr>
          <w:vertAlign w:val="subscript"/>
        </w:rPr>
        <w:t>f</w:t>
      </w:r>
      <w:r>
        <w:t xml:space="preserve"> = 26 mm</w:t>
      </w:r>
      <w:r>
        <w:tab/>
      </w:r>
      <w:r>
        <w:tab/>
        <w:t>(Spacing perp. to grain)</w:t>
      </w:r>
    </w:p>
    <w:p w14:paraId="27A3E729" w14:textId="17F297FA" w:rsidR="004F5DD8" w:rsidRDefault="004F5DD8" w:rsidP="004F5DD8">
      <w:pPr>
        <w:pStyle w:val="Equation"/>
      </w:pPr>
      <w:r>
        <w:t>d = 4d</w:t>
      </w:r>
      <w:r>
        <w:rPr>
          <w:vertAlign w:val="subscript"/>
        </w:rPr>
        <w:t>f</w:t>
      </w:r>
      <w:r>
        <w:t xml:space="preserve"> = 13 mm</w:t>
      </w:r>
      <w:r>
        <w:tab/>
      </w:r>
      <w:r>
        <w:tab/>
        <w:t>(Edge dist. perp. to grain)</w:t>
      </w:r>
    </w:p>
    <w:p w14:paraId="50BD163B" w14:textId="0F4A854D" w:rsidR="004F5DD8" w:rsidRPr="004F5DD8" w:rsidRDefault="004F5DD8" w:rsidP="004F5DD8">
      <w:pPr>
        <w:rPr>
          <w:u w:val="single"/>
        </w:rPr>
      </w:pPr>
      <w:r w:rsidRPr="004F5DD8">
        <w:rPr>
          <w:u w:val="single"/>
        </w:rPr>
        <w:t>Nail Yielding (</w:t>
      </w:r>
      <w:r w:rsidRPr="004F5DD8">
        <w:rPr>
          <w:b/>
          <w:bCs/>
          <w:u w:val="single"/>
        </w:rPr>
        <w:t>12.9.4</w:t>
      </w:r>
      <w:r w:rsidRPr="004F5DD8">
        <w:rPr>
          <w:u w:val="single"/>
        </w:rPr>
        <w:t>):</w:t>
      </w:r>
    </w:p>
    <w:p w14:paraId="3F53D132" w14:textId="414766CB" w:rsidR="00023A74" w:rsidRDefault="004F5DD8" w:rsidP="004F5DD8">
      <w:pPr>
        <w:pStyle w:val="Equation"/>
      </w:pPr>
      <w:r>
        <w:t>N</w:t>
      </w:r>
      <w:r>
        <w:rPr>
          <w:vertAlign w:val="subscript"/>
        </w:rPr>
        <w:t>r</w:t>
      </w:r>
      <w:r>
        <w:t xml:space="preserve"> = </w:t>
      </w:r>
      <w:proofErr w:type="spellStart"/>
      <w:r>
        <w:rPr>
          <w:rFonts w:cs="Calibri"/>
        </w:rPr>
        <w:t>φ</w:t>
      </w:r>
      <w:r>
        <w:t>N</w:t>
      </w:r>
      <w:r>
        <w:rPr>
          <w:vertAlign w:val="subscript"/>
        </w:rPr>
        <w:t>u</w:t>
      </w:r>
      <w:r>
        <w:t>n</w:t>
      </w:r>
      <w:r>
        <w:rPr>
          <w:vertAlign w:val="subscript"/>
        </w:rPr>
        <w:t>f</w:t>
      </w:r>
      <w:r>
        <w:t>n</w:t>
      </w:r>
      <w:r>
        <w:rPr>
          <w:vertAlign w:val="subscript"/>
        </w:rPr>
        <w:t>s</w:t>
      </w:r>
      <w:r>
        <w:t>J</w:t>
      </w:r>
      <w:r>
        <w:rPr>
          <w:vertAlign w:val="subscript"/>
        </w:rPr>
        <w:t>F</w:t>
      </w:r>
      <w:proofErr w:type="spellEnd"/>
    </w:p>
    <w:p w14:paraId="6B3F487E" w14:textId="75CD064D" w:rsidR="004F5DD8" w:rsidRDefault="004F5DD8" w:rsidP="004F5DD8">
      <w:pPr>
        <w:pStyle w:val="Equation"/>
      </w:pPr>
    </w:p>
    <w:p w14:paraId="5577B3FA" w14:textId="3AF26AAD" w:rsidR="004F5DD8" w:rsidRDefault="004F5DD8" w:rsidP="004F5DD8">
      <w:pPr>
        <w:pStyle w:val="Equation"/>
      </w:pPr>
      <w:proofErr w:type="spellStart"/>
      <w:r>
        <w:t>J</w:t>
      </w:r>
      <w:r>
        <w:rPr>
          <w:vertAlign w:val="subscript"/>
        </w:rPr>
        <w:t>f</w:t>
      </w:r>
      <w:proofErr w:type="spellEnd"/>
      <w:r>
        <w:t xml:space="preserve"> = J</w:t>
      </w:r>
      <w:r>
        <w:rPr>
          <w:vertAlign w:val="subscript"/>
        </w:rPr>
        <w:t>E</w:t>
      </w:r>
      <w:r>
        <w:t>J</w:t>
      </w:r>
      <w:r>
        <w:rPr>
          <w:vertAlign w:val="subscript"/>
        </w:rPr>
        <w:t>A</w:t>
      </w:r>
      <w:r>
        <w:t>J</w:t>
      </w:r>
      <w:r>
        <w:rPr>
          <w:vertAlign w:val="subscript"/>
        </w:rPr>
        <w:t>B</w:t>
      </w:r>
      <w:r>
        <w:t>J</w:t>
      </w:r>
      <w:r>
        <w:softHyphen/>
      </w:r>
      <w:r>
        <w:rPr>
          <w:vertAlign w:val="subscript"/>
        </w:rPr>
        <w:t>D</w:t>
      </w:r>
      <w:r>
        <w:t xml:space="preserve"> = (1)(1)(</w:t>
      </w:r>
      <w:proofErr w:type="gramStart"/>
      <w:r>
        <w:t>1)(</w:t>
      </w:r>
      <w:proofErr w:type="gramEnd"/>
      <w:r>
        <w:t>1.3) = 1.3</w:t>
      </w:r>
      <w:r w:rsidR="00785B1F">
        <w:tab/>
        <w:t xml:space="preserve">(for </w:t>
      </w:r>
      <w:proofErr w:type="spellStart"/>
      <w:r w:rsidR="00785B1F">
        <w:t>shearwall</w:t>
      </w:r>
      <w:proofErr w:type="spellEnd"/>
      <w:r w:rsidR="00785B1F">
        <w:t xml:space="preserve"> construction)</w:t>
      </w:r>
    </w:p>
    <w:p w14:paraId="4C1A3711" w14:textId="24BF728D" w:rsidR="004F5DD8" w:rsidRDefault="004F5DD8" w:rsidP="004F5DD8">
      <w:pPr>
        <w:pStyle w:val="Equation"/>
      </w:pPr>
    </w:p>
    <w:p w14:paraId="5F9A49DC" w14:textId="58DDB035" w:rsidR="004F5DD8" w:rsidRDefault="004F5DD8" w:rsidP="004F5DD8">
      <w:pPr>
        <w:pStyle w:val="Equation"/>
      </w:pPr>
      <w:r>
        <w:t>t</w:t>
      </w:r>
      <w:r>
        <w:rPr>
          <w:vertAlign w:val="subscript"/>
        </w:rPr>
        <w:t>1</w:t>
      </w:r>
      <w:r>
        <w:t xml:space="preserve"> = 38 mm</w:t>
      </w:r>
    </w:p>
    <w:p w14:paraId="4BBDC8E1" w14:textId="7F99AC00" w:rsidR="004F5DD8" w:rsidRDefault="004F5DD8" w:rsidP="004F5DD8">
      <w:pPr>
        <w:pStyle w:val="Equation"/>
      </w:pPr>
      <w:r>
        <w:t>f</w:t>
      </w:r>
      <w:r>
        <w:rPr>
          <w:vertAlign w:val="subscript"/>
        </w:rPr>
        <w:t>1</w:t>
      </w:r>
      <w:r>
        <w:t xml:space="preserve"> = 50(</w:t>
      </w:r>
      <w:proofErr w:type="gramStart"/>
      <w:r>
        <w:t>0.42)(</w:t>
      </w:r>
      <w:proofErr w:type="gramEnd"/>
      <w:r>
        <w:t>1-0.01(3.25)) = 20.3 MPa</w:t>
      </w:r>
    </w:p>
    <w:p w14:paraId="45686DD1" w14:textId="16495C8F" w:rsidR="004F5DD8" w:rsidRDefault="004F5DD8" w:rsidP="004F5DD8">
      <w:pPr>
        <w:pStyle w:val="Equation"/>
      </w:pPr>
      <w:r>
        <w:t>t</w:t>
      </w:r>
      <w:r>
        <w:rPr>
          <w:vertAlign w:val="subscript"/>
        </w:rPr>
        <w:t>2</w:t>
      </w:r>
      <w:r>
        <w:t xml:space="preserve"> = 25.5 mm</w:t>
      </w:r>
    </w:p>
    <w:p w14:paraId="1770991E" w14:textId="608A9C34" w:rsidR="004F5DD8" w:rsidRDefault="004F5DD8" w:rsidP="004F5DD8">
      <w:pPr>
        <w:pStyle w:val="Equation"/>
      </w:pPr>
      <w:r>
        <w:t>f</w:t>
      </w:r>
      <w:r>
        <w:rPr>
          <w:vertAlign w:val="subscript"/>
        </w:rPr>
        <w:t>2</w:t>
      </w:r>
      <w:r>
        <w:t xml:space="preserve"> = 20.3 MPa</w:t>
      </w:r>
    </w:p>
    <w:p w14:paraId="40976DF4" w14:textId="007271DD" w:rsidR="004F5DD8" w:rsidRDefault="004F5DD8" w:rsidP="004F5DD8">
      <w:pPr>
        <w:pStyle w:val="Equation"/>
      </w:pPr>
      <w:r>
        <w:t>f</w:t>
      </w:r>
      <w:r>
        <w:rPr>
          <w:vertAlign w:val="subscript"/>
        </w:rPr>
        <w:t>3</w:t>
      </w:r>
      <w:r>
        <w:t xml:space="preserve"> = 110(0.42)</w:t>
      </w:r>
      <w:r>
        <w:rPr>
          <w:vertAlign w:val="superscript"/>
        </w:rPr>
        <w:t>1.8</w:t>
      </w:r>
      <w:r>
        <w:t>(1-0.01(3.25)) = 22.3 MPa</w:t>
      </w:r>
    </w:p>
    <w:p w14:paraId="4186EA26" w14:textId="079B57FB" w:rsidR="004F5DD8" w:rsidRDefault="004F5DD8" w:rsidP="004F5DD8">
      <w:pPr>
        <w:pStyle w:val="Equation"/>
      </w:pPr>
      <w:proofErr w:type="spellStart"/>
      <w:r>
        <w:t>f</w:t>
      </w:r>
      <w:r>
        <w:rPr>
          <w:vertAlign w:val="subscript"/>
        </w:rPr>
        <w:t>y</w:t>
      </w:r>
      <w:proofErr w:type="spellEnd"/>
      <w:r>
        <w:t xml:space="preserve"> = 50(16-3.25) = 637.5 MPa</w:t>
      </w:r>
    </w:p>
    <w:p w14:paraId="6D8ADFAB" w14:textId="03B398C3" w:rsidR="004F5DD8" w:rsidRDefault="004F5DD8" w:rsidP="004F5DD8">
      <w:pPr>
        <w:pStyle w:val="Equation"/>
      </w:pPr>
    </w:p>
    <w:p w14:paraId="1BF82B36" w14:textId="39C7101B" w:rsidR="004F5DD8" w:rsidRPr="004F5DD8" w:rsidRDefault="004F5DD8" w:rsidP="004F5DD8">
      <w:pPr>
        <w:pStyle w:val="Equation"/>
      </w:pPr>
      <w:r>
        <w:t>a) n</w:t>
      </w:r>
      <w:r>
        <w:rPr>
          <w:vertAlign w:val="subscript"/>
        </w:rPr>
        <w:t>u</w:t>
      </w:r>
      <w:r>
        <w:t xml:space="preserve"> = 2.51 kN</w:t>
      </w:r>
    </w:p>
    <w:p w14:paraId="09B46C42" w14:textId="3661EE79" w:rsidR="004F5DD8" w:rsidRDefault="004F5DD8" w:rsidP="004F5DD8">
      <w:pPr>
        <w:pStyle w:val="Equation"/>
      </w:pPr>
      <w:r>
        <w:t>b) n</w:t>
      </w:r>
      <w:r>
        <w:rPr>
          <w:vertAlign w:val="subscript"/>
        </w:rPr>
        <w:t>u</w:t>
      </w:r>
      <w:r>
        <w:t xml:space="preserve"> = 1.68 kN</w:t>
      </w:r>
    </w:p>
    <w:p w14:paraId="1DDE6C97" w14:textId="01A60BB4" w:rsidR="004F5DD8" w:rsidRPr="004F5DD8" w:rsidRDefault="004F5DD8" w:rsidP="004F5DD8">
      <w:pPr>
        <w:pStyle w:val="Equation"/>
      </w:pPr>
      <w:r>
        <w:t>d) n</w:t>
      </w:r>
      <w:r>
        <w:rPr>
          <w:vertAlign w:val="subscript"/>
        </w:rPr>
        <w:t>u</w:t>
      </w:r>
      <w:r>
        <w:t xml:space="preserve"> = 0.86 kN</w:t>
      </w:r>
    </w:p>
    <w:p w14:paraId="5A1BB2AF" w14:textId="1FB08F4F" w:rsidR="004F5DD8" w:rsidRPr="00785B1F" w:rsidRDefault="004F5DD8" w:rsidP="004F5DD8">
      <w:pPr>
        <w:pStyle w:val="Equation"/>
        <w:rPr>
          <w:b/>
          <w:bCs/>
        </w:rPr>
      </w:pPr>
      <w:r>
        <w:t xml:space="preserve">e) </w:t>
      </w:r>
      <w:r w:rsidRPr="00785B1F">
        <w:rPr>
          <w:highlight w:val="yellow"/>
        </w:rPr>
        <w:t>n</w:t>
      </w:r>
      <w:r w:rsidRPr="00785B1F">
        <w:rPr>
          <w:highlight w:val="yellow"/>
          <w:vertAlign w:val="subscript"/>
        </w:rPr>
        <w:t>u</w:t>
      </w:r>
      <w:r w:rsidRPr="00785B1F">
        <w:rPr>
          <w:highlight w:val="yellow"/>
        </w:rPr>
        <w:t xml:space="preserve"> = 0.69 kN</w:t>
      </w:r>
      <w:r w:rsidR="00785B1F">
        <w:tab/>
      </w:r>
      <w:r w:rsidR="00785B1F" w:rsidRPr="00785B1F">
        <w:rPr>
          <w:b/>
          <w:bCs/>
        </w:rPr>
        <w:t>(</w:t>
      </w:r>
      <w:r w:rsidR="00785B1F">
        <w:rPr>
          <w:b/>
          <w:bCs/>
        </w:rPr>
        <w:t>GOVERNS)</w:t>
      </w:r>
    </w:p>
    <w:p w14:paraId="2AA1981B" w14:textId="3B664AD1" w:rsidR="004F5DD8" w:rsidRPr="004F5DD8" w:rsidRDefault="004F5DD8" w:rsidP="004F5DD8">
      <w:pPr>
        <w:pStyle w:val="Equation"/>
      </w:pPr>
      <w:r>
        <w:t>f) n</w:t>
      </w:r>
      <w:r>
        <w:rPr>
          <w:vertAlign w:val="subscript"/>
        </w:rPr>
        <w:t>u</w:t>
      </w:r>
      <w:r>
        <w:t xml:space="preserve"> = 0.84 kN</w:t>
      </w:r>
    </w:p>
    <w:p w14:paraId="000A4420" w14:textId="048A4F11" w:rsidR="004F5DD8" w:rsidRDefault="004F5DD8" w:rsidP="00785B1F">
      <w:pPr>
        <w:pStyle w:val="Equation"/>
      </w:pPr>
      <w:r>
        <w:t>g) n</w:t>
      </w:r>
      <w:r>
        <w:rPr>
          <w:vertAlign w:val="subscript"/>
        </w:rPr>
        <w:t>u</w:t>
      </w:r>
      <w:r>
        <w:t xml:space="preserve"> = 0.71 kN</w:t>
      </w:r>
    </w:p>
    <w:p w14:paraId="4907E7C9" w14:textId="4F53F517" w:rsidR="00785B1F" w:rsidRDefault="00785B1F" w:rsidP="00785B1F">
      <w:pPr>
        <w:pStyle w:val="Equation"/>
      </w:pPr>
    </w:p>
    <w:p w14:paraId="62EE62D9" w14:textId="4753F99E" w:rsidR="00785B1F" w:rsidRDefault="00785B1F" w:rsidP="00785B1F">
      <w:pPr>
        <w:pStyle w:val="Equation"/>
      </w:pPr>
      <w:r>
        <w:t>N</w:t>
      </w:r>
      <w:r>
        <w:rPr>
          <w:vertAlign w:val="subscript"/>
        </w:rPr>
        <w:t>u</w:t>
      </w:r>
      <w:r>
        <w:rPr>
          <w:vertAlign w:val="subscript"/>
        </w:rPr>
        <w:softHyphen/>
      </w:r>
      <w:r>
        <w:t xml:space="preserve"> =</w:t>
      </w:r>
      <w:proofErr w:type="spellStart"/>
      <w:r>
        <w:t>n</w:t>
      </w:r>
      <w:r>
        <w:rPr>
          <w:vertAlign w:val="subscript"/>
        </w:rPr>
        <w:t>u</w:t>
      </w:r>
      <w:r>
        <w:t>K</w:t>
      </w:r>
      <w:r>
        <w:rPr>
          <w:vertAlign w:val="subscript"/>
        </w:rPr>
        <w:t>D</w:t>
      </w:r>
      <w:r>
        <w:t>K</w:t>
      </w:r>
      <w:r>
        <w:rPr>
          <w:vertAlign w:val="subscript"/>
        </w:rPr>
        <w:t>sf</w:t>
      </w:r>
      <w:r>
        <w:t>K</w:t>
      </w:r>
      <w:r>
        <w:rPr>
          <w:vertAlign w:val="subscript"/>
        </w:rPr>
        <w:t>T</w:t>
      </w:r>
      <w:proofErr w:type="spellEnd"/>
      <w:r>
        <w:t xml:space="preserve"> = 0.69 </w:t>
      </w:r>
      <w:proofErr w:type="gramStart"/>
      <w:r>
        <w:t>kN(</w:t>
      </w:r>
      <w:proofErr w:type="gramEnd"/>
      <w:r>
        <w:t>1.15)(1)(1) = 0.79 kN</w:t>
      </w:r>
    </w:p>
    <w:p w14:paraId="7B9C0886" w14:textId="2BFFECA0" w:rsidR="00785B1F" w:rsidRDefault="00785B1F" w:rsidP="00785B1F">
      <w:pPr>
        <w:pStyle w:val="Equation"/>
      </w:pPr>
    </w:p>
    <w:p w14:paraId="142577FD" w14:textId="17995902" w:rsidR="00785B1F" w:rsidRDefault="00785B1F" w:rsidP="00785B1F">
      <w:pPr>
        <w:pStyle w:val="Equation"/>
      </w:pPr>
      <w:r>
        <w:t>N</w:t>
      </w:r>
      <w:r>
        <w:rPr>
          <w:vertAlign w:val="subscript"/>
        </w:rPr>
        <w:t>r</w:t>
      </w:r>
      <w:r>
        <w:t xml:space="preserve"> = (</w:t>
      </w:r>
      <w:proofErr w:type="gramStart"/>
      <w:r>
        <w:t>0.80)(</w:t>
      </w:r>
      <w:proofErr w:type="gramEnd"/>
      <w:r>
        <w:t>0.79 kN)</w:t>
      </w:r>
      <w:proofErr w:type="spellStart"/>
      <w:r>
        <w:t>n</w:t>
      </w:r>
      <w:r>
        <w:rPr>
          <w:vertAlign w:val="subscript"/>
        </w:rPr>
        <w:t>f</w:t>
      </w:r>
      <w:proofErr w:type="spellEnd"/>
      <w:r>
        <w:t xml:space="preserve">(1)(1.3) </w:t>
      </w:r>
      <w:r>
        <w:rPr>
          <w:rFonts w:cs="Calibri"/>
        </w:rPr>
        <w:t>≥</w:t>
      </w:r>
      <w:r>
        <w:t xml:space="preserve"> </w:t>
      </w:r>
      <w:proofErr w:type="spellStart"/>
      <w:r>
        <w:t>N</w:t>
      </w:r>
      <w:r>
        <w:rPr>
          <w:vertAlign w:val="subscript"/>
        </w:rPr>
        <w:t>f</w:t>
      </w:r>
      <w:proofErr w:type="spellEnd"/>
      <w:r>
        <w:t xml:space="preserve"> = 15 kN</w:t>
      </w:r>
    </w:p>
    <w:p w14:paraId="70F84E15" w14:textId="625548D5" w:rsidR="00785B1F" w:rsidRDefault="00785B1F" w:rsidP="00785B1F">
      <w:pPr>
        <w:pStyle w:val="Equation"/>
      </w:pPr>
      <w:proofErr w:type="spellStart"/>
      <w:r w:rsidRPr="00785B1F">
        <w:rPr>
          <w:highlight w:val="yellow"/>
        </w:rPr>
        <w:t>n</w:t>
      </w:r>
      <w:r w:rsidRPr="00785B1F">
        <w:rPr>
          <w:highlight w:val="yellow"/>
          <w:vertAlign w:val="subscript"/>
        </w:rPr>
        <w:t>f</w:t>
      </w:r>
      <w:proofErr w:type="spellEnd"/>
      <w:r w:rsidRPr="00785B1F">
        <w:rPr>
          <w:highlight w:val="yellow"/>
        </w:rPr>
        <w:t xml:space="preserve"> </w:t>
      </w:r>
      <w:r w:rsidRPr="00785B1F">
        <w:rPr>
          <w:rFonts w:cs="Calibri"/>
          <w:highlight w:val="yellow"/>
        </w:rPr>
        <w:t>≥</w:t>
      </w:r>
      <w:r w:rsidRPr="00785B1F">
        <w:rPr>
          <w:highlight w:val="yellow"/>
        </w:rPr>
        <w:t xml:space="preserve"> 18.3 nails</w:t>
      </w:r>
      <w:r>
        <w:tab/>
        <w:t>(Min. nails for fastener yielding)</w:t>
      </w:r>
    </w:p>
    <w:p w14:paraId="7226761D" w14:textId="7007A3FC" w:rsidR="00785B1F" w:rsidRDefault="00785B1F" w:rsidP="00785B1F">
      <w:pPr>
        <w:rPr>
          <w:rFonts w:eastAsia="Calibri"/>
        </w:rPr>
      </w:pPr>
      <w:r>
        <w:rPr>
          <w:rFonts w:eastAsia="Calibri"/>
        </w:rPr>
        <w:lastRenderedPageBreak/>
        <w:t xml:space="preserve">Therefore, </w:t>
      </w:r>
      <w:proofErr w:type="gramStart"/>
      <w:r>
        <w:rPr>
          <w:rFonts w:eastAsia="Calibri"/>
        </w:rPr>
        <w:t>let’s</w:t>
      </w:r>
      <w:proofErr w:type="gramEnd"/>
      <w:r>
        <w:rPr>
          <w:rFonts w:eastAsia="Calibri"/>
        </w:rPr>
        <w:t xml:space="preserve"> try 12 nails in two rows of 6, with 8 nails staggered on the diagonals per </w:t>
      </w:r>
      <w:r>
        <w:rPr>
          <w:rFonts w:eastAsia="Calibri"/>
          <w:b/>
          <w:bCs/>
        </w:rPr>
        <w:t>12.9.2.1</w:t>
      </w:r>
      <w:r>
        <w:rPr>
          <w:rFonts w:eastAsia="Calibri"/>
        </w:rPr>
        <w:t>. The spacings are taken as follows. Remember that all member edges in this splice are loaded edges.</w:t>
      </w:r>
    </w:p>
    <w:p w14:paraId="702ADC67" w14:textId="1FDADEDF" w:rsidR="00785B1F" w:rsidRDefault="00785B1F" w:rsidP="00785B1F">
      <w:pPr>
        <w:pStyle w:val="Equation"/>
      </w:pPr>
      <w:r>
        <w:t>a = 55 mm</w:t>
      </w:r>
      <w:r>
        <w:tab/>
        <w:t>(fastener spacing)</w:t>
      </w:r>
    </w:p>
    <w:p w14:paraId="0602827F" w14:textId="02A9598D" w:rsidR="00785B1F" w:rsidRDefault="00785B1F" w:rsidP="00785B1F">
      <w:pPr>
        <w:pStyle w:val="Equation"/>
      </w:pPr>
      <w:r>
        <w:t>b = 40 mm</w:t>
      </w:r>
      <w:r>
        <w:tab/>
        <w:t>(end distance)</w:t>
      </w:r>
    </w:p>
    <w:p w14:paraId="587C2787" w14:textId="3D01DB64" w:rsidR="00785B1F" w:rsidRDefault="00785B1F" w:rsidP="00785B1F">
      <w:pPr>
        <w:pStyle w:val="Equation"/>
      </w:pPr>
      <w:r>
        <w:t>c = 46 mm</w:t>
      </w:r>
      <w:r>
        <w:tab/>
        <w:t>(row spacing)</w:t>
      </w:r>
    </w:p>
    <w:p w14:paraId="25E83A40" w14:textId="44EAEE96" w:rsidR="00785B1F" w:rsidRDefault="00785B1F" w:rsidP="00785B1F">
      <w:pPr>
        <w:pStyle w:val="Equation"/>
      </w:pPr>
      <w:r>
        <w:t>d = 20 mm</w:t>
      </w:r>
      <w:r>
        <w:tab/>
        <w:t>(edge distance)</w:t>
      </w:r>
    </w:p>
    <w:p w14:paraId="7D290310" w14:textId="3A7B9FFD" w:rsidR="005925D5" w:rsidRDefault="005925D5" w:rsidP="005925D5">
      <w:pPr>
        <w:rPr>
          <w:rFonts w:eastAsia="Calibri"/>
        </w:rPr>
      </w:pPr>
      <w:r>
        <w:rPr>
          <w:rFonts w:eastAsia="Calibri"/>
        </w:rPr>
        <w:t>Based on these spacing values, the splice member must be at least 560 mm long and is also a 38x89 SPF No. 3 member.</w:t>
      </w:r>
    </w:p>
    <w:p w14:paraId="02873061" w14:textId="04712076" w:rsidR="005925D5" w:rsidRDefault="005925D5" w:rsidP="005925D5">
      <w:pPr>
        <w:jc w:val="center"/>
        <w:rPr>
          <w:rFonts w:ascii="Calibri" w:eastAsia="Calibri" w:hAnsi="Calibri"/>
          <w:szCs w:val="22"/>
          <w:lang w:val="en-CA" w:eastAsia="en-US"/>
        </w:rPr>
      </w:pPr>
      <w:r w:rsidRPr="005925D5">
        <w:rPr>
          <w:noProof/>
        </w:rPr>
        <w:drawing>
          <wp:inline distT="0" distB="0" distL="0" distR="0" wp14:anchorId="02F711DB" wp14:editId="79DD510F">
            <wp:extent cx="5943600" cy="23818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381885"/>
                    </a:xfrm>
                    <a:prstGeom prst="rect">
                      <a:avLst/>
                    </a:prstGeom>
                  </pic:spPr>
                </pic:pic>
              </a:graphicData>
            </a:graphic>
          </wp:inline>
        </w:drawing>
      </w:r>
    </w:p>
    <w:p w14:paraId="602CEA96" w14:textId="24E42F82" w:rsidR="004F5DD8" w:rsidRPr="00814EF2" w:rsidRDefault="004F5DD8" w:rsidP="00814EF2">
      <w:pPr>
        <w:textAlignment w:val="baseline"/>
        <w:rPr>
          <w:rFonts w:ascii="Calibri" w:eastAsia="Calibri" w:hAnsi="Calibri"/>
          <w:szCs w:val="22"/>
          <w:lang w:val="en-CA" w:eastAsia="en-US"/>
        </w:rPr>
        <w:sectPr w:rsidR="004F5DD8" w:rsidRPr="00814EF2" w:rsidSect="00FE2DA8">
          <w:pgSz w:w="12240" w:h="15840"/>
          <w:pgMar w:top="1440" w:right="1440" w:bottom="1440" w:left="1440" w:header="289" w:footer="289" w:gutter="0"/>
          <w:cols w:space="708"/>
          <w:docGrid w:linePitch="360"/>
        </w:sectPr>
      </w:pPr>
    </w:p>
    <w:p w14:paraId="2B77C747" w14:textId="7ECFA9E8" w:rsidR="00CF61C7" w:rsidRDefault="00CF61C7" w:rsidP="00CF61C7">
      <w:pPr>
        <w:pStyle w:val="Heading1"/>
        <w:numPr>
          <w:ilvl w:val="0"/>
          <w:numId w:val="0"/>
        </w:numPr>
        <w:rPr>
          <w:rFonts w:eastAsia="Calibri"/>
          <w:lang w:val="en-CA" w:eastAsia="en-US"/>
        </w:rPr>
      </w:pPr>
      <w:r>
        <w:rPr>
          <w:rFonts w:eastAsia="Calibri"/>
          <w:lang w:val="en-CA" w:eastAsia="en-US"/>
        </w:rPr>
        <w:lastRenderedPageBreak/>
        <w:t>Question 5</w:t>
      </w:r>
    </w:p>
    <w:p w14:paraId="01AAF709" w14:textId="323C1A60" w:rsidR="009223D9" w:rsidRDefault="005925D5" w:rsidP="00A57B93">
      <w:pPr>
        <w:rPr>
          <w:rFonts w:ascii="Calibri" w:eastAsia="Calibri" w:hAnsi="Calibri"/>
          <w:szCs w:val="22"/>
          <w:lang w:val="en-CA" w:eastAsia="en-US"/>
        </w:rPr>
      </w:pPr>
      <w:r>
        <w:rPr>
          <w:rFonts w:ascii="Calibri" w:eastAsia="Calibri" w:hAnsi="Calibri"/>
          <w:szCs w:val="22"/>
          <w:lang w:val="en-CA" w:eastAsia="en-US"/>
        </w:rPr>
        <w:t xml:space="preserve">This question requires the determination of the critical moisture content such that the glulam swelling </w:t>
      </w:r>
      <w:r w:rsidR="009223D9">
        <w:rPr>
          <w:rFonts w:ascii="Calibri" w:eastAsia="Calibri" w:hAnsi="Calibri"/>
          <w:szCs w:val="22"/>
          <w:lang w:val="en-CA" w:eastAsia="en-US"/>
        </w:rPr>
        <w:t>will induce a critical bearing failure in the 175x418 SPF 20f-E joist. A perpendicular to grain compression stiffness is given as 114 kN/mm and we are told to assume the critical bearing near the support (</w:t>
      </w:r>
      <w:r w:rsidR="009223D9">
        <w:rPr>
          <w:rFonts w:ascii="Calibri" w:eastAsia="Calibri" w:hAnsi="Calibri"/>
          <w:b/>
          <w:bCs/>
          <w:szCs w:val="22"/>
          <w:lang w:val="en-CA" w:eastAsia="en-US"/>
        </w:rPr>
        <w:t>7.5.9.3</w:t>
      </w:r>
      <w:r w:rsidR="009223D9">
        <w:rPr>
          <w:rFonts w:ascii="Calibri" w:eastAsia="Calibri" w:hAnsi="Calibri"/>
          <w:szCs w:val="22"/>
          <w:lang w:val="en-CA" w:eastAsia="en-US"/>
        </w:rPr>
        <w:t xml:space="preserve">) will govern. First, </w:t>
      </w:r>
      <w:proofErr w:type="gramStart"/>
      <w:r w:rsidR="009223D9">
        <w:rPr>
          <w:rFonts w:ascii="Calibri" w:eastAsia="Calibri" w:hAnsi="Calibri"/>
          <w:szCs w:val="22"/>
          <w:lang w:val="en-CA" w:eastAsia="en-US"/>
        </w:rPr>
        <w:t>let’s</w:t>
      </w:r>
      <w:proofErr w:type="gramEnd"/>
      <w:r w:rsidR="009223D9">
        <w:rPr>
          <w:rFonts w:ascii="Calibri" w:eastAsia="Calibri" w:hAnsi="Calibri"/>
          <w:szCs w:val="22"/>
          <w:lang w:val="en-CA" w:eastAsia="en-US"/>
        </w:rPr>
        <w:t xml:space="preserve"> assess the critical bearing capacity of the configuration for wet conditions under short duration loading.</w:t>
      </w:r>
    </w:p>
    <w:p w14:paraId="1803C2F0" w14:textId="635A409C" w:rsidR="009223D9" w:rsidRDefault="009223D9" w:rsidP="00A57B93">
      <w:pPr>
        <w:rPr>
          <w:rFonts w:ascii="Calibri" w:eastAsia="Calibri" w:hAnsi="Calibri"/>
          <w:szCs w:val="22"/>
          <w:lang w:val="en-CA" w:eastAsia="en-US"/>
        </w:rPr>
      </w:pPr>
    </w:p>
    <w:p w14:paraId="186D8F32" w14:textId="1AF93C92" w:rsidR="009223D9" w:rsidRDefault="009223D9" w:rsidP="00A57B93">
      <w:pPr>
        <w:rPr>
          <w:rFonts w:ascii="Calibri" w:eastAsia="Calibri" w:hAnsi="Calibri"/>
          <w:szCs w:val="22"/>
          <w:u w:val="single"/>
          <w:lang w:val="en-CA" w:eastAsia="en-US"/>
        </w:rPr>
      </w:pPr>
      <w:r>
        <w:rPr>
          <w:rFonts w:ascii="Calibri" w:eastAsia="Calibri" w:hAnsi="Calibri"/>
          <w:szCs w:val="22"/>
          <w:u w:val="single"/>
          <w:lang w:val="en-CA" w:eastAsia="en-US"/>
        </w:rPr>
        <w:t xml:space="preserve">Critical Bearing Resistance (Bearing Near Support – </w:t>
      </w:r>
      <w:r>
        <w:rPr>
          <w:rFonts w:ascii="Calibri" w:eastAsia="Calibri" w:hAnsi="Calibri"/>
          <w:b/>
          <w:bCs/>
          <w:szCs w:val="22"/>
          <w:u w:val="single"/>
          <w:lang w:val="en-CA" w:eastAsia="en-US"/>
        </w:rPr>
        <w:t>7.5.9.3</w:t>
      </w:r>
      <w:r>
        <w:rPr>
          <w:rFonts w:ascii="Calibri" w:eastAsia="Calibri" w:hAnsi="Calibri"/>
          <w:szCs w:val="22"/>
          <w:u w:val="single"/>
          <w:lang w:val="en-CA" w:eastAsia="en-US"/>
        </w:rPr>
        <w:t>):</w:t>
      </w:r>
    </w:p>
    <w:p w14:paraId="66957C76" w14:textId="4FD17B7B" w:rsidR="009223D9" w:rsidRDefault="009223D9" w:rsidP="009223D9">
      <w:pPr>
        <w:pStyle w:val="Equation"/>
        <w:rPr>
          <w:rFonts w:cs="Calibri"/>
        </w:rPr>
      </w:pPr>
      <w:proofErr w:type="spellStart"/>
      <w:r>
        <w:t>Q</w:t>
      </w:r>
      <w:r>
        <w:rPr>
          <w:vertAlign w:val="subscript"/>
        </w:rPr>
        <w:t>r</w:t>
      </w:r>
      <w:proofErr w:type="spellEnd"/>
      <w:r>
        <w:t xml:space="preserve">’=2/3 </w:t>
      </w:r>
      <w:proofErr w:type="spellStart"/>
      <w:r>
        <w:rPr>
          <w:rFonts w:cs="Calibri"/>
        </w:rPr>
        <w:t>φF</w:t>
      </w:r>
      <w:r>
        <w:rPr>
          <w:rFonts w:cs="Calibri"/>
          <w:vertAlign w:val="subscript"/>
        </w:rPr>
        <w:t>cp</w:t>
      </w:r>
      <w:r>
        <w:rPr>
          <w:rFonts w:cs="Calibri"/>
        </w:rPr>
        <w:t>A</w:t>
      </w:r>
      <w:r>
        <w:rPr>
          <w:rFonts w:cs="Calibri"/>
          <w:vertAlign w:val="subscript"/>
        </w:rPr>
        <w:t>b</w:t>
      </w:r>
      <w:r>
        <w:rPr>
          <w:rFonts w:cs="Calibri"/>
        </w:rPr>
        <w:t>’K</w:t>
      </w:r>
      <w:r>
        <w:rPr>
          <w:rFonts w:cs="Calibri"/>
          <w:vertAlign w:val="subscript"/>
        </w:rPr>
        <w:t>B</w:t>
      </w:r>
      <w:r>
        <w:rPr>
          <w:rFonts w:cs="Calibri"/>
        </w:rPr>
        <w:t>K</w:t>
      </w:r>
      <w:r>
        <w:rPr>
          <w:rFonts w:cs="Calibri"/>
          <w:vertAlign w:val="subscript"/>
        </w:rPr>
        <w:t>zcp</w:t>
      </w:r>
      <w:proofErr w:type="spellEnd"/>
      <w:r>
        <w:rPr>
          <w:rFonts w:cs="Calibri"/>
          <w:vertAlign w:val="subscript"/>
        </w:rPr>
        <w:softHyphen/>
      </w:r>
    </w:p>
    <w:p w14:paraId="327B0B61" w14:textId="35705F15" w:rsidR="009223D9" w:rsidRDefault="009223D9" w:rsidP="009223D9">
      <w:pPr>
        <w:pStyle w:val="Equation"/>
      </w:pPr>
    </w:p>
    <w:p w14:paraId="32FC701D" w14:textId="431A5D1C" w:rsidR="009223D9" w:rsidRDefault="009223D9" w:rsidP="009223D9">
      <w:pPr>
        <w:pStyle w:val="Equation"/>
      </w:pPr>
      <w:proofErr w:type="spellStart"/>
      <w:r>
        <w:t>F</w:t>
      </w:r>
      <w:r>
        <w:rPr>
          <w:vertAlign w:val="subscript"/>
        </w:rPr>
        <w:t>cp</w:t>
      </w:r>
      <w:proofErr w:type="spellEnd"/>
      <w:r>
        <w:t xml:space="preserve"> = </w:t>
      </w:r>
      <w:proofErr w:type="spellStart"/>
      <w:r>
        <w:t>f</w:t>
      </w:r>
      <w:r>
        <w:rPr>
          <w:vertAlign w:val="subscript"/>
        </w:rPr>
        <w:t>cp</w:t>
      </w:r>
      <w:r>
        <w:t>K</w:t>
      </w:r>
      <w:r>
        <w:rPr>
          <w:vertAlign w:val="subscript"/>
        </w:rPr>
        <w:t>D</w:t>
      </w:r>
      <w:r>
        <w:t>K</w:t>
      </w:r>
      <w:r>
        <w:rPr>
          <w:vertAlign w:val="subscript"/>
        </w:rPr>
        <w:t>scp</w:t>
      </w:r>
      <w:r>
        <w:t>K</w:t>
      </w:r>
      <w:r>
        <w:rPr>
          <w:vertAlign w:val="subscript"/>
        </w:rPr>
        <w:t>T</w:t>
      </w:r>
      <w:proofErr w:type="spellEnd"/>
      <w:r>
        <w:t xml:space="preserve"> = (5.8 </w:t>
      </w:r>
      <w:proofErr w:type="gramStart"/>
      <w:r>
        <w:t>MPa)(</w:t>
      </w:r>
      <w:proofErr w:type="gramEnd"/>
      <w:r>
        <w:t>1.15)(0.67)(1) = 4.5 MPa</w:t>
      </w:r>
    </w:p>
    <w:p w14:paraId="6572DAEE" w14:textId="0245BB8D" w:rsidR="009223D9" w:rsidRDefault="009223D9" w:rsidP="009223D9">
      <w:pPr>
        <w:pStyle w:val="Equation"/>
      </w:pPr>
    </w:p>
    <w:p w14:paraId="4838B097" w14:textId="1B7F5CB3" w:rsidR="009223D9" w:rsidRDefault="009223D9" w:rsidP="009223D9">
      <w:pPr>
        <w:pStyle w:val="Equation"/>
      </w:pPr>
      <w:r>
        <w:t>b</w:t>
      </w:r>
      <w:r>
        <w:rPr>
          <w:vertAlign w:val="subscript"/>
        </w:rPr>
        <w:t>1</w:t>
      </w:r>
      <w:r>
        <w:t xml:space="preserve"> = b</w:t>
      </w:r>
      <w:r>
        <w:rPr>
          <w:vertAlign w:val="subscript"/>
        </w:rPr>
        <w:t>2</w:t>
      </w:r>
      <w:r>
        <w:t xml:space="preserve"> = 175 mm</w:t>
      </w:r>
    </w:p>
    <w:p w14:paraId="0013F3EE" w14:textId="606F9316" w:rsidR="009223D9" w:rsidRDefault="009223D9" w:rsidP="009223D9">
      <w:pPr>
        <w:pStyle w:val="Equation"/>
      </w:pPr>
      <w:r>
        <w:t>L</w:t>
      </w:r>
      <w:r>
        <w:rPr>
          <w:vertAlign w:val="subscript"/>
        </w:rPr>
        <w:t>1</w:t>
      </w:r>
      <w:r>
        <w:t xml:space="preserve"> = 265 mm</w:t>
      </w:r>
    </w:p>
    <w:p w14:paraId="336A9AD8" w14:textId="51ED317D" w:rsidR="009223D9" w:rsidRDefault="009223D9" w:rsidP="009223D9">
      <w:pPr>
        <w:pStyle w:val="Equation"/>
      </w:pPr>
      <w:r>
        <w:t>L</w:t>
      </w:r>
      <w:r>
        <w:rPr>
          <w:vertAlign w:val="subscript"/>
        </w:rPr>
        <w:t>2</w:t>
      </w:r>
      <w:r>
        <w:t xml:space="preserve"> &gt;&gt; L</w:t>
      </w:r>
      <w:r>
        <w:rPr>
          <w:vertAlign w:val="subscript"/>
        </w:rPr>
        <w:t>1</w:t>
      </w:r>
      <w:r>
        <w:tab/>
        <w:t>(therefore, the upper limit on A</w:t>
      </w:r>
      <w:r>
        <w:rPr>
          <w:vertAlign w:val="subscript"/>
        </w:rPr>
        <w:t>b</w:t>
      </w:r>
      <w:r>
        <w:t xml:space="preserve">’ will be reached per </w:t>
      </w:r>
      <w:r>
        <w:rPr>
          <w:b/>
          <w:bCs/>
        </w:rPr>
        <w:t>7.5.9.3.2</w:t>
      </w:r>
      <w:r>
        <w:t>)</w:t>
      </w:r>
    </w:p>
    <w:p w14:paraId="40F3F2F1" w14:textId="77777777" w:rsidR="009223D9" w:rsidRDefault="009223D9" w:rsidP="009223D9">
      <w:pPr>
        <w:pStyle w:val="Equation"/>
      </w:pPr>
    </w:p>
    <w:p w14:paraId="2FB47614" w14:textId="659C191D" w:rsidR="009223D9" w:rsidRDefault="009223D9" w:rsidP="009223D9">
      <w:pPr>
        <w:pStyle w:val="Equation"/>
      </w:pPr>
      <w:r>
        <w:t>A</w:t>
      </w:r>
      <w:r>
        <w:rPr>
          <w:vertAlign w:val="subscript"/>
        </w:rPr>
        <w:t>b</w:t>
      </w:r>
      <w:r>
        <w:t xml:space="preserve">’ </w:t>
      </w:r>
      <w:proofErr w:type="gramStart"/>
      <w:r>
        <w:t>=  1</w:t>
      </w:r>
      <w:proofErr w:type="gramEnd"/>
      <w:r>
        <w:t>.5bL</w:t>
      </w:r>
      <w:r>
        <w:rPr>
          <w:vertAlign w:val="subscript"/>
        </w:rPr>
        <w:t>1</w:t>
      </w:r>
      <w:r>
        <w:t xml:space="preserve"> = 1.5(175 mm)(265 mm) = 69562.5 mm</w:t>
      </w:r>
      <w:r>
        <w:rPr>
          <w:vertAlign w:val="superscript"/>
        </w:rPr>
        <w:t>2</w:t>
      </w:r>
    </w:p>
    <w:p w14:paraId="307C577C" w14:textId="2D3503BE" w:rsidR="009223D9" w:rsidRDefault="009223D9" w:rsidP="009223D9">
      <w:pPr>
        <w:pStyle w:val="Equation"/>
      </w:pPr>
    </w:p>
    <w:p w14:paraId="65DD65BD" w14:textId="7354E3E7" w:rsidR="009223D9" w:rsidRDefault="009223D9" w:rsidP="009223D9">
      <w:pPr>
        <w:pStyle w:val="Equation"/>
      </w:pPr>
      <w:r>
        <w:t>K</w:t>
      </w:r>
      <w:r>
        <w:rPr>
          <w:vertAlign w:val="subscript"/>
        </w:rPr>
        <w:t>B</w:t>
      </w:r>
      <w:r>
        <w:t xml:space="preserve"> = 1.0</w:t>
      </w:r>
      <w:r>
        <w:tab/>
        <w:t xml:space="preserve">(near end of member per </w:t>
      </w:r>
      <w:r>
        <w:rPr>
          <w:b/>
          <w:bCs/>
        </w:rPr>
        <w:t>6.5.7.5</w:t>
      </w:r>
      <w:r>
        <w:t>)</w:t>
      </w:r>
    </w:p>
    <w:p w14:paraId="663C02FC" w14:textId="1AB80F0E" w:rsidR="009223D9" w:rsidRDefault="009223D9" w:rsidP="009223D9">
      <w:pPr>
        <w:pStyle w:val="Equation"/>
      </w:pPr>
      <w:proofErr w:type="spellStart"/>
      <w:r>
        <w:t>K</w:t>
      </w:r>
      <w:r>
        <w:rPr>
          <w:vertAlign w:val="subscript"/>
        </w:rPr>
        <w:t>zcp</w:t>
      </w:r>
      <w:proofErr w:type="spellEnd"/>
      <w:r>
        <w:t xml:space="preserve"> = 1.0</w:t>
      </w:r>
      <w:r>
        <w:tab/>
        <w:t xml:space="preserve">(b/d &lt; 1.0 per </w:t>
      </w:r>
      <w:r>
        <w:rPr>
          <w:b/>
          <w:bCs/>
        </w:rPr>
        <w:t>6.5.7.5</w:t>
      </w:r>
      <w:r>
        <w:t>)</w:t>
      </w:r>
    </w:p>
    <w:p w14:paraId="22264290" w14:textId="30D443D0" w:rsidR="009223D9" w:rsidRDefault="009223D9" w:rsidP="009223D9">
      <w:pPr>
        <w:pStyle w:val="Equation"/>
      </w:pPr>
    </w:p>
    <w:p w14:paraId="5A3A5090" w14:textId="0AC99376" w:rsidR="009223D9" w:rsidRDefault="009223D9" w:rsidP="009223D9">
      <w:pPr>
        <w:pStyle w:val="Equation"/>
      </w:pPr>
      <w:proofErr w:type="spellStart"/>
      <w:r>
        <w:t>Q</w:t>
      </w:r>
      <w:r>
        <w:rPr>
          <w:vertAlign w:val="subscript"/>
        </w:rPr>
        <w:t>r</w:t>
      </w:r>
      <w:proofErr w:type="spellEnd"/>
      <w:r>
        <w:t>’ = 2/3 (</w:t>
      </w:r>
      <w:proofErr w:type="gramStart"/>
      <w:r>
        <w:t>0.80)(</w:t>
      </w:r>
      <w:proofErr w:type="gramEnd"/>
      <w:r>
        <w:t>4.5 MPa)(69562.5 mm</w:t>
      </w:r>
      <w:r>
        <w:rPr>
          <w:vertAlign w:val="superscript"/>
        </w:rPr>
        <w:t>2</w:t>
      </w:r>
      <w:r>
        <w:t>)(1)(1)</w:t>
      </w:r>
    </w:p>
    <w:p w14:paraId="722ABE2D" w14:textId="79930F42" w:rsidR="009223D9" w:rsidRDefault="009223D9" w:rsidP="009223D9">
      <w:pPr>
        <w:pStyle w:val="Equation"/>
      </w:pPr>
      <w:proofErr w:type="spellStart"/>
      <w:r>
        <w:t>Q</w:t>
      </w:r>
      <w:r>
        <w:rPr>
          <w:vertAlign w:val="subscript"/>
        </w:rPr>
        <w:t>r</w:t>
      </w:r>
      <w:proofErr w:type="spellEnd"/>
      <w:r>
        <w:t>’ = 167 kN</w:t>
      </w:r>
    </w:p>
    <w:p w14:paraId="19BD4D4A" w14:textId="28E1D7DD" w:rsidR="009223D9" w:rsidRDefault="009223D9" w:rsidP="009223D9">
      <w:pPr>
        <w:rPr>
          <w:rFonts w:eastAsia="Calibri"/>
        </w:rPr>
      </w:pPr>
      <w:r>
        <w:rPr>
          <w:rFonts w:eastAsia="Calibri"/>
        </w:rPr>
        <w:t>Therefore, for a critical load of 167 kN, the required amount of restrained swelling can be determined.</w:t>
      </w:r>
    </w:p>
    <w:p w14:paraId="7B22EF9B" w14:textId="68BF8705" w:rsidR="009223D9" w:rsidRDefault="009223D9" w:rsidP="009223D9">
      <w:pPr>
        <w:pStyle w:val="Equation"/>
      </w:pPr>
      <w:proofErr w:type="spellStart"/>
      <w:r>
        <w:rPr>
          <w:rFonts w:cs="Calibri"/>
        </w:rPr>
        <w:t>Δ</w:t>
      </w:r>
      <w:r>
        <w:rPr>
          <w:vertAlign w:val="subscript"/>
        </w:rPr>
        <w:t>req</w:t>
      </w:r>
      <w:proofErr w:type="spellEnd"/>
      <w:r>
        <w:t xml:space="preserve"> = </w:t>
      </w:r>
      <w:proofErr w:type="spellStart"/>
      <w:r>
        <w:rPr>
          <w:rFonts w:cs="Calibri"/>
        </w:rPr>
        <w:t>Δ</w:t>
      </w:r>
      <w:r>
        <w:rPr>
          <w:vertAlign w:val="subscript"/>
        </w:rPr>
        <w:t>gap</w:t>
      </w:r>
      <w:proofErr w:type="spellEnd"/>
      <w:r>
        <w:t xml:space="preserve"> + </w:t>
      </w:r>
      <w:proofErr w:type="spellStart"/>
      <w:r>
        <w:t>Q</w:t>
      </w:r>
      <w:r>
        <w:rPr>
          <w:vertAlign w:val="subscript"/>
        </w:rPr>
        <w:t>r</w:t>
      </w:r>
      <w:proofErr w:type="spellEnd"/>
      <w:r>
        <w:t>’/k = 20 mm + 167 kN</w:t>
      </w:r>
      <w:proofErr w:type="gramStart"/>
      <w:r>
        <w:t>/(</w:t>
      </w:r>
      <w:proofErr w:type="gramEnd"/>
      <w:r>
        <w:t>114 kN/m) = 20 mm + 1.5 mm = 21.5 mm</w:t>
      </w:r>
    </w:p>
    <w:p w14:paraId="16ABC82D" w14:textId="0A22F78D" w:rsidR="009223D9" w:rsidRDefault="009223D9" w:rsidP="009223D9">
      <w:pPr>
        <w:rPr>
          <w:rFonts w:eastAsia="Calibri"/>
        </w:rPr>
      </w:pPr>
      <w:r>
        <w:rPr>
          <w:rFonts w:eastAsia="Calibri"/>
        </w:rPr>
        <w:t>For an original moisture content of 5%, the required final moisture content to yield the critical swelling can be calculated.</w:t>
      </w:r>
    </w:p>
    <w:p w14:paraId="7A7FA067" w14:textId="653AFE48" w:rsidR="009223D9" w:rsidRPr="00A03F30" w:rsidRDefault="00A03F30" w:rsidP="009223D9">
      <w:pPr>
        <w:pStyle w:val="Equation"/>
      </w:pPr>
      <w:proofErr w:type="spellStart"/>
      <w:r>
        <w:rPr>
          <w:rFonts w:cs="Calibri"/>
        </w:rPr>
        <w:t>Δ</w:t>
      </w:r>
      <w:r>
        <w:rPr>
          <w:vertAlign w:val="subscript"/>
        </w:rPr>
        <w:t>req</w:t>
      </w:r>
      <w:proofErr w:type="spellEnd"/>
      <w:r>
        <w:t xml:space="preserve"> = S = </w:t>
      </w:r>
      <w:proofErr w:type="gramStart"/>
      <w:r>
        <w:t>d(</w:t>
      </w:r>
      <w:proofErr w:type="gramEnd"/>
      <w:r>
        <w:t>M</w:t>
      </w:r>
      <w:r>
        <w:rPr>
          <w:vertAlign w:val="subscript"/>
        </w:rPr>
        <w:t xml:space="preserve">2 </w:t>
      </w:r>
      <w:r>
        <w:t>- M</w:t>
      </w:r>
      <w:r>
        <w:rPr>
          <w:vertAlign w:val="subscript"/>
        </w:rPr>
        <w:t>1</w:t>
      </w:r>
      <w:r>
        <w:t>)c</w:t>
      </w:r>
      <w:r>
        <w:tab/>
      </w:r>
      <w:r>
        <w:tab/>
        <w:t>(</w:t>
      </w:r>
      <w:r>
        <w:rPr>
          <w:b/>
          <w:bCs/>
        </w:rPr>
        <w:t>A.5.4.6</w:t>
      </w:r>
      <w:r>
        <w:t>)</w:t>
      </w:r>
    </w:p>
    <w:p w14:paraId="7F05C96B" w14:textId="05051BA8" w:rsidR="00A03F30" w:rsidRDefault="00A03F30" w:rsidP="009223D9">
      <w:pPr>
        <w:pStyle w:val="Equation"/>
        <w:rPr>
          <w:rFonts w:cs="Calibri"/>
        </w:rPr>
      </w:pPr>
      <w:r>
        <w:rPr>
          <w:rFonts w:cs="Calibri"/>
        </w:rPr>
        <w:t>M</w:t>
      </w:r>
      <w:r>
        <w:rPr>
          <w:rFonts w:cs="Calibri"/>
          <w:vertAlign w:val="subscript"/>
        </w:rPr>
        <w:t>2</w:t>
      </w:r>
      <w:r>
        <w:rPr>
          <w:rFonts w:cs="Calibri"/>
        </w:rPr>
        <w:t xml:space="preserve"> = </w:t>
      </w:r>
      <w:proofErr w:type="spellStart"/>
      <w:r>
        <w:rPr>
          <w:rFonts w:cs="Calibri"/>
        </w:rPr>
        <w:t>Δ</w:t>
      </w:r>
      <w:r>
        <w:rPr>
          <w:rFonts w:cs="Calibri"/>
          <w:vertAlign w:val="subscript"/>
        </w:rPr>
        <w:t>req</w:t>
      </w:r>
      <w:proofErr w:type="spellEnd"/>
      <w:r>
        <w:rPr>
          <w:rFonts w:cs="Calibri"/>
        </w:rPr>
        <w:t>/cd + M</w:t>
      </w:r>
      <w:r>
        <w:rPr>
          <w:rFonts w:cs="Calibri"/>
          <w:vertAlign w:val="subscript"/>
        </w:rPr>
        <w:t>1</w:t>
      </w:r>
      <w:r>
        <w:rPr>
          <w:rFonts w:cs="Calibri"/>
          <w:vertAlign w:val="subscript"/>
        </w:rPr>
        <w:tab/>
      </w:r>
      <w:r>
        <w:rPr>
          <w:rFonts w:cs="Calibri"/>
          <w:vertAlign w:val="subscript"/>
        </w:rPr>
        <w:tab/>
      </w:r>
      <w:r>
        <w:rPr>
          <w:rFonts w:cs="Calibri"/>
          <w:vertAlign w:val="subscript"/>
        </w:rPr>
        <w:tab/>
      </w:r>
      <w:r>
        <w:rPr>
          <w:rFonts w:cs="Calibri"/>
        </w:rPr>
        <w:t xml:space="preserve">(c = 0.002 for perpendicular to grain swelling – </w:t>
      </w:r>
      <w:r>
        <w:rPr>
          <w:rFonts w:cs="Calibri"/>
          <w:b/>
          <w:bCs/>
        </w:rPr>
        <w:t>A.5.4.6</w:t>
      </w:r>
      <w:r>
        <w:rPr>
          <w:rFonts w:cs="Calibri"/>
        </w:rPr>
        <w:t>)</w:t>
      </w:r>
    </w:p>
    <w:p w14:paraId="3002BC19" w14:textId="07CD01CD" w:rsidR="00A03F30" w:rsidRDefault="00A03F30" w:rsidP="009223D9">
      <w:pPr>
        <w:pStyle w:val="Equation"/>
        <w:rPr>
          <w:rFonts w:cs="Calibri"/>
        </w:rPr>
      </w:pPr>
      <w:r>
        <w:rPr>
          <w:rFonts w:cs="Calibri"/>
        </w:rPr>
        <w:t>M</w:t>
      </w:r>
      <w:r>
        <w:rPr>
          <w:rFonts w:cs="Calibri"/>
          <w:vertAlign w:val="subscript"/>
        </w:rPr>
        <w:t>2</w:t>
      </w:r>
      <w:r>
        <w:rPr>
          <w:rFonts w:cs="Calibri"/>
        </w:rPr>
        <w:t xml:space="preserve"> = (21.5 mm)</w:t>
      </w:r>
      <w:proofErr w:type="gramStart"/>
      <w:r>
        <w:rPr>
          <w:rFonts w:cs="Calibri"/>
        </w:rPr>
        <w:t>/(</w:t>
      </w:r>
      <w:proofErr w:type="gramEnd"/>
      <w:r>
        <w:rPr>
          <w:rFonts w:cs="Calibri"/>
        </w:rPr>
        <w:t>0.002)(418 mm) + 5%</w:t>
      </w:r>
    </w:p>
    <w:p w14:paraId="5ECAD922" w14:textId="68B856C1" w:rsidR="00A03F30" w:rsidRDefault="00A03F30" w:rsidP="009223D9">
      <w:pPr>
        <w:pStyle w:val="Equation"/>
        <w:rPr>
          <w:rFonts w:cs="Calibri"/>
        </w:rPr>
      </w:pPr>
      <w:r w:rsidRPr="00A03F30">
        <w:rPr>
          <w:rFonts w:cs="Calibri"/>
          <w:highlight w:val="yellow"/>
        </w:rPr>
        <w:t>M</w:t>
      </w:r>
      <w:r w:rsidRPr="00A03F30">
        <w:rPr>
          <w:rFonts w:cs="Calibri"/>
          <w:highlight w:val="yellow"/>
          <w:vertAlign w:val="subscript"/>
        </w:rPr>
        <w:t>2</w:t>
      </w:r>
      <w:r w:rsidRPr="00A03F30">
        <w:rPr>
          <w:rFonts w:cs="Calibri"/>
          <w:highlight w:val="yellow"/>
        </w:rPr>
        <w:t xml:space="preserve"> = 30.7%</w:t>
      </w:r>
      <w:r>
        <w:rPr>
          <w:rFonts w:cs="Calibri"/>
        </w:rPr>
        <w:tab/>
      </w:r>
      <w:r>
        <w:rPr>
          <w:rFonts w:cs="Calibri"/>
        </w:rPr>
        <w:tab/>
      </w:r>
      <w:r>
        <w:rPr>
          <w:rFonts w:cs="Calibri"/>
          <w:b/>
          <w:bCs/>
        </w:rPr>
        <w:t>(Critical moisture content for critical bearing in the joist)</w:t>
      </w:r>
    </w:p>
    <w:p w14:paraId="02E51737" w14:textId="4E6D8A8B" w:rsidR="00A03F30" w:rsidRPr="00A03F30" w:rsidRDefault="00A03F30" w:rsidP="00A03F30">
      <w:r>
        <w:t>Therefore, the moisture content of the wood would need to increase to over 30% to induced critical bearing in the member. However, moisture contents above 28% do not further contribute to swelling since the fiber saturation point is reached. Therefore, the potential swelling poses no risk to the critical bearing of the joist.</w:t>
      </w:r>
    </w:p>
    <w:p w14:paraId="00EF2905" w14:textId="77777777" w:rsidR="00A03F30" w:rsidRPr="00A03F30" w:rsidRDefault="00A03F30" w:rsidP="009223D9">
      <w:pPr>
        <w:pStyle w:val="Equation"/>
        <w:rPr>
          <w:rFonts w:cs="Calibri"/>
        </w:rPr>
      </w:pPr>
    </w:p>
    <w:p w14:paraId="56C2933B" w14:textId="77777777" w:rsidR="00A03F30" w:rsidRPr="00A03F30" w:rsidRDefault="00A03F30" w:rsidP="009223D9">
      <w:pPr>
        <w:pStyle w:val="Equation"/>
      </w:pPr>
    </w:p>
    <w:sectPr w:rsidR="00A03F30" w:rsidRPr="00A03F30" w:rsidSect="009E5C7D">
      <w:headerReference w:type="default" r:id="rId22"/>
      <w:footerReference w:type="even" r:id="rId23"/>
      <w:footerReference w:type="default" r:id="rId24"/>
      <w:pgSz w:w="12240" w:h="15840"/>
      <w:pgMar w:top="1800" w:right="1440" w:bottom="720" w:left="144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B1295" w14:textId="77777777" w:rsidR="006D532F" w:rsidRDefault="006D532F">
      <w:r>
        <w:separator/>
      </w:r>
    </w:p>
  </w:endnote>
  <w:endnote w:type="continuationSeparator" w:id="0">
    <w:p w14:paraId="6CDF05B5" w14:textId="77777777" w:rsidR="006D532F" w:rsidRDefault="006D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41DF" w14:textId="77777777" w:rsidR="00C74D26" w:rsidRPr="00CB21A7" w:rsidRDefault="00C74D26" w:rsidP="00814EF2">
    <w:pPr>
      <w:pStyle w:val="Footer"/>
      <w:framePr w:wrap="around" w:vAnchor="text" w:hAnchor="page" w:x="10733" w:y="77"/>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Pr>
        <w:rStyle w:val="PageNumber"/>
        <w:rFonts w:ascii="Calibri" w:hAnsi="Calibri" w:cs="Calibri"/>
        <w:szCs w:val="22"/>
      </w:rPr>
      <w:t>15</w:t>
    </w:r>
    <w:r w:rsidRPr="00CB21A7">
      <w:rPr>
        <w:rStyle w:val="PageNumber"/>
        <w:rFonts w:ascii="Calibri" w:hAnsi="Calibri" w:cs="Calibri"/>
        <w:szCs w:val="22"/>
      </w:rPr>
      <w:fldChar w:fldCharType="end"/>
    </w:r>
  </w:p>
  <w:sdt>
    <w:sdtPr>
      <w:id w:val="-1600552688"/>
      <w:docPartObj>
        <w:docPartGallery w:val="Page Numbers (Bottom of Page)"/>
        <w:docPartUnique/>
      </w:docPartObj>
    </w:sdtPr>
    <w:sdtEndPr>
      <w:rPr>
        <w:noProof/>
      </w:rPr>
    </w:sdtEndPr>
    <w:sdtContent>
      <w:p w14:paraId="62B7EDAB" w14:textId="38002AFC" w:rsidR="00C74D26" w:rsidRDefault="006D532F" w:rsidP="00814EF2">
        <w:pPr>
          <w:pStyle w:val="Footer"/>
          <w:tabs>
            <w:tab w:val="clear" w:pos="8640"/>
            <w:tab w:val="right" w:pos="8647"/>
          </w:tabs>
          <w:jc w:val="center"/>
        </w:pPr>
        <w:hyperlink r:id="rId1" w:history="1">
          <w:r w:rsidR="00C74D26" w:rsidRPr="00CF3AEA">
            <w:rPr>
              <w:rStyle w:val="Hyperlink"/>
              <w:rFonts w:ascii="Calibri" w:hAnsi="Calibri" w:cs="Calibri"/>
              <w:szCs w:val="22"/>
            </w:rPr>
            <w:t>www.wood</w:t>
          </w:r>
          <w:r w:rsidR="00C74D26" w:rsidRPr="00CF3AEA">
            <w:rPr>
              <w:rStyle w:val="Hyperlink"/>
              <w:rFonts w:ascii="Calibri" w:hAnsi="Calibri" w:cs="Calibri"/>
              <w:b/>
              <w:bCs/>
              <w:szCs w:val="22"/>
            </w:rPr>
            <w:t>SMART</w:t>
          </w:r>
          <w:r w:rsidR="00C74D26" w:rsidRPr="00CF3AEA">
            <w:rPr>
              <w:rStyle w:val="Hyperlink"/>
              <w:rFonts w:ascii="Calibri" w:hAnsi="Calibri" w:cs="Calibri"/>
              <w:szCs w:val="22"/>
            </w:rPr>
            <w:t>.ca</w:t>
          </w:r>
        </w:hyperlink>
      </w:p>
      <w:p w14:paraId="20551CD3" w14:textId="60B4DA83" w:rsidR="00C74D26" w:rsidRPr="00CB21A7" w:rsidRDefault="006D532F" w:rsidP="00814EF2">
        <w:pPr>
          <w:pStyle w:val="Footer"/>
          <w:ind w:right="360"/>
          <w:jc w:val="center"/>
          <w:rPr>
            <w:rFonts w:ascii="Calibri" w:hAnsi="Calibri" w:cs="Calibri"/>
            <w:szCs w:val="22"/>
          </w:rPr>
        </w:pPr>
      </w:p>
    </w:sdtContent>
  </w:sdt>
  <w:p w14:paraId="1AB40D52" w14:textId="41981F81" w:rsidR="00C74D26" w:rsidRDefault="00C74D26">
    <w:pPr>
      <w:pStyle w:val="Footer"/>
    </w:pPr>
  </w:p>
  <w:p w14:paraId="03FD7C7F" w14:textId="6D3E3150" w:rsidR="00C74D26" w:rsidRDefault="00C74D26">
    <w:pPr>
      <w:pStyle w:val="Footer"/>
    </w:pPr>
  </w:p>
  <w:p w14:paraId="05F6B3CA" w14:textId="77777777" w:rsidR="00C74D26" w:rsidRDefault="00C74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3D8E" w14:textId="5A423D68" w:rsidR="00C74D26" w:rsidRDefault="00C74D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8A7DD4" w14:textId="77777777" w:rsidR="00C74D26" w:rsidRDefault="00C74D26">
    <w:pPr>
      <w:pStyle w:val="Footer"/>
      <w:ind w:right="360"/>
    </w:pPr>
  </w:p>
  <w:p w14:paraId="5343C422" w14:textId="77777777" w:rsidR="00C74D26" w:rsidRDefault="00C74D26"/>
  <w:p w14:paraId="7450236B" w14:textId="77777777" w:rsidR="00C74D26" w:rsidRDefault="00C74D26"/>
  <w:p w14:paraId="3A1ACF6C" w14:textId="77777777" w:rsidR="00C74D26" w:rsidRDefault="00C74D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1652" w14:textId="033704DE" w:rsidR="00C74D26" w:rsidRPr="00CB21A7" w:rsidRDefault="00C74D26">
    <w:pPr>
      <w:pStyle w:val="Footer"/>
      <w:framePr w:wrap="around" w:vAnchor="text" w:hAnchor="margin" w:xAlign="right" w:y="1"/>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sidRPr="00CB21A7">
      <w:rPr>
        <w:rStyle w:val="PageNumber"/>
        <w:rFonts w:ascii="Calibri" w:hAnsi="Calibri" w:cs="Calibri"/>
        <w:noProof/>
        <w:szCs w:val="22"/>
      </w:rPr>
      <w:t>3</w:t>
    </w:r>
    <w:r w:rsidRPr="00CB21A7">
      <w:rPr>
        <w:rStyle w:val="PageNumber"/>
        <w:rFonts w:ascii="Calibri" w:hAnsi="Calibri" w:cs="Calibri"/>
        <w:szCs w:val="22"/>
      </w:rPr>
      <w:fldChar w:fldCharType="end"/>
    </w:r>
  </w:p>
  <w:p w14:paraId="2435770A" w14:textId="479EC395" w:rsidR="00C74D26" w:rsidRPr="00CB21A7" w:rsidRDefault="00C74D26" w:rsidP="005C0D2B">
    <w:pPr>
      <w:pStyle w:val="Footer"/>
      <w:ind w:right="360"/>
      <w:jc w:val="center"/>
      <w:rPr>
        <w:rFonts w:ascii="Calibri" w:hAnsi="Calibri" w:cs="Calibri"/>
        <w:szCs w:val="22"/>
      </w:rPr>
    </w:pPr>
    <w:bookmarkStart w:id="0" w:name="_Hlk63067512"/>
    <w:r w:rsidRPr="00CB21A7">
      <w:rPr>
        <w:rFonts w:ascii="Calibri" w:hAnsi="Calibri" w:cs="Calibri"/>
        <w:szCs w:val="22"/>
      </w:rPr>
      <w:t>www.wood</w:t>
    </w:r>
    <w:r w:rsidRPr="00CB21A7">
      <w:rPr>
        <w:rFonts w:ascii="Calibri" w:hAnsi="Calibri" w:cs="Calibri"/>
        <w:b/>
        <w:bCs/>
        <w:szCs w:val="22"/>
      </w:rPr>
      <w:t>SMART</w:t>
    </w:r>
    <w:r w:rsidRPr="00CB21A7">
      <w:rPr>
        <w:rFonts w:ascii="Calibri" w:hAnsi="Calibri" w:cs="Calibri"/>
        <w:szCs w:val="22"/>
      </w:rPr>
      <w:t>.ca</w:t>
    </w:r>
  </w:p>
  <w:bookmarkEnd w:id="0"/>
  <w:p w14:paraId="39A20E70" w14:textId="77777777" w:rsidR="00C74D26" w:rsidRPr="00CB21A7" w:rsidRDefault="00C74D26" w:rsidP="005C0D2B">
    <w:pPr>
      <w:pStyle w:val="Footer"/>
      <w:ind w:right="360"/>
      <w:jc w:val="center"/>
      <w:rPr>
        <w:rFonts w:ascii="Calibri" w:hAnsi="Calibri" w:cs="Calibri"/>
        <w:szCs w:val="22"/>
      </w:rPr>
    </w:pPr>
  </w:p>
  <w:p w14:paraId="079FAFE4" w14:textId="77777777" w:rsidR="00C74D26" w:rsidRDefault="00C74D26"/>
  <w:p w14:paraId="33A3C1EE" w14:textId="77777777" w:rsidR="00C74D26" w:rsidRDefault="00C74D26"/>
  <w:p w14:paraId="4CD8049A" w14:textId="77777777" w:rsidR="00C74D26" w:rsidRDefault="00C74D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6A9A6" w14:textId="77777777" w:rsidR="006D532F" w:rsidRDefault="006D532F">
      <w:r>
        <w:separator/>
      </w:r>
    </w:p>
  </w:footnote>
  <w:footnote w:type="continuationSeparator" w:id="0">
    <w:p w14:paraId="002D05CF" w14:textId="77777777" w:rsidR="006D532F" w:rsidRDefault="006D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9A34" w14:textId="77777777" w:rsidR="00C74D26" w:rsidRPr="00825A83" w:rsidRDefault="00C74D26" w:rsidP="00814EF2">
    <w:pPr>
      <w:pStyle w:val="Header"/>
      <w:rPr>
        <w:u w:val="single"/>
      </w:rPr>
    </w:pPr>
    <w:r>
      <w:rPr>
        <w:noProof/>
        <w:u w:val="single"/>
      </w:rPr>
      <w:drawing>
        <wp:inline distT="0" distB="0" distL="0" distR="0" wp14:anchorId="17F05FDF" wp14:editId="7B9AA65B">
          <wp:extent cx="1562100" cy="74325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76ECE1AC" wp14:editId="789A83FC">
          <wp:extent cx="1536700" cy="587019"/>
          <wp:effectExtent l="19050" t="0" r="6350" b="0"/>
          <wp:docPr id="4"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271D7239" w14:textId="5AC6482A" w:rsidR="00C74D26" w:rsidRDefault="00C74D26">
    <w:pPr>
      <w:pStyle w:val="Header"/>
    </w:pPr>
  </w:p>
  <w:p w14:paraId="03CB6993" w14:textId="2D9DD89D" w:rsidR="00C74D26" w:rsidRDefault="00C74D26">
    <w:pPr>
      <w:pStyle w:val="Header"/>
    </w:pPr>
  </w:p>
  <w:p w14:paraId="1B8BB8F5" w14:textId="77777777" w:rsidR="00C74D26" w:rsidRDefault="00C74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A3AB" w14:textId="5B28C3CF" w:rsidR="00C74D26" w:rsidRPr="00825A83" w:rsidRDefault="00C74D26" w:rsidP="007C27F8">
    <w:pPr>
      <w:pStyle w:val="Header"/>
      <w:rPr>
        <w:u w:val="single"/>
      </w:rPr>
    </w:pPr>
    <w:r>
      <w:rPr>
        <w:u w:val="single"/>
      </w:rPr>
      <w:t xml:space="preserve"> </w:t>
    </w:r>
    <w:r>
      <w:rPr>
        <w:noProof/>
        <w:u w:val="single"/>
      </w:rPr>
      <w:drawing>
        <wp:inline distT="0" distB="0" distL="0" distR="0" wp14:anchorId="67F2164B" wp14:editId="2EC970C2">
          <wp:extent cx="1562100" cy="74325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151FA9AE" wp14:editId="7ABD2FE1">
          <wp:extent cx="1536700" cy="587019"/>
          <wp:effectExtent l="19050" t="0" r="6350" b="0"/>
          <wp:docPr id="3"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533DEF1C" w14:textId="77777777" w:rsidR="00C74D26" w:rsidRDefault="00C74D26"/>
  <w:p w14:paraId="3F497E68" w14:textId="77777777" w:rsidR="00C74D26" w:rsidRDefault="00C74D26"/>
  <w:p w14:paraId="535CC598" w14:textId="77777777" w:rsidR="00C74D26" w:rsidRDefault="00C74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209"/>
    <w:multiLevelType w:val="hybridMultilevel"/>
    <w:tmpl w:val="6900C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22E86"/>
    <w:multiLevelType w:val="hybridMultilevel"/>
    <w:tmpl w:val="F61AFF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C7EBD"/>
    <w:multiLevelType w:val="hybridMultilevel"/>
    <w:tmpl w:val="53ECE5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035973"/>
    <w:multiLevelType w:val="multilevel"/>
    <w:tmpl w:val="C55AB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C5D84"/>
    <w:multiLevelType w:val="hybridMultilevel"/>
    <w:tmpl w:val="A8D0A274"/>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E26C79"/>
    <w:multiLevelType w:val="singleLevel"/>
    <w:tmpl w:val="D6D0A9B8"/>
    <w:lvl w:ilvl="0">
      <w:start w:val="1"/>
      <w:numFmt w:val="lowerLetter"/>
      <w:lvlText w:val="%1)"/>
      <w:lvlJc w:val="left"/>
      <w:pPr>
        <w:tabs>
          <w:tab w:val="num" w:pos="360"/>
        </w:tabs>
        <w:ind w:left="360" w:hanging="360"/>
      </w:pPr>
    </w:lvl>
  </w:abstractNum>
  <w:abstractNum w:abstractNumId="6" w15:restartNumberingAfterBreak="0">
    <w:nsid w:val="0D040252"/>
    <w:multiLevelType w:val="hybridMultilevel"/>
    <w:tmpl w:val="4760A9B0"/>
    <w:lvl w:ilvl="0" w:tplc="6AF010C8">
      <w:start w:val="2"/>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8F002D"/>
    <w:multiLevelType w:val="hybridMultilevel"/>
    <w:tmpl w:val="D3DC2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4656C"/>
    <w:multiLevelType w:val="hybridMultilevel"/>
    <w:tmpl w:val="649C3B8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5F04DBD"/>
    <w:multiLevelType w:val="hybridMultilevel"/>
    <w:tmpl w:val="0F48A19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6852707"/>
    <w:multiLevelType w:val="hybridMultilevel"/>
    <w:tmpl w:val="30D6FE6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BA69A7"/>
    <w:multiLevelType w:val="hybridMultilevel"/>
    <w:tmpl w:val="AAE2502E"/>
    <w:lvl w:ilvl="0" w:tplc="1009000F">
      <w:start w:val="1"/>
      <w:numFmt w:val="decimal"/>
      <w:lvlText w:val="%1."/>
      <w:lvlJc w:val="left"/>
      <w:pPr>
        <w:ind w:left="1080" w:hanging="360"/>
      </w:pPr>
    </w:lvl>
    <w:lvl w:ilvl="1" w:tplc="455C578A">
      <w:numFmt w:val="bullet"/>
      <w:lvlText w:val=""/>
      <w:lvlJc w:val="left"/>
      <w:pPr>
        <w:ind w:left="1800" w:hanging="360"/>
      </w:pPr>
      <w:rPr>
        <w:rFonts w:ascii="Symbol" w:eastAsia="Times New Roman" w:hAnsi="Symbol" w:cs="Times New Roman" w:hint="default"/>
        <w:color w:val="00000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C8F2C83"/>
    <w:multiLevelType w:val="hybridMultilevel"/>
    <w:tmpl w:val="A56C96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DF96095"/>
    <w:multiLevelType w:val="hybridMultilevel"/>
    <w:tmpl w:val="0AA4A1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315CF1"/>
    <w:multiLevelType w:val="hybridMultilevel"/>
    <w:tmpl w:val="B85672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4A4FD1"/>
    <w:multiLevelType w:val="hybridMultilevel"/>
    <w:tmpl w:val="7B46A768"/>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4986753"/>
    <w:multiLevelType w:val="hybridMultilevel"/>
    <w:tmpl w:val="DC949C0E"/>
    <w:lvl w:ilvl="0" w:tplc="1E26F7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7015A9"/>
    <w:multiLevelType w:val="hybridMultilevel"/>
    <w:tmpl w:val="4600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368C9"/>
    <w:multiLevelType w:val="hybridMultilevel"/>
    <w:tmpl w:val="5DE45EF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1B38BC"/>
    <w:multiLevelType w:val="hybridMultilevel"/>
    <w:tmpl w:val="63C4D62C"/>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4720111"/>
    <w:multiLevelType w:val="hybridMultilevel"/>
    <w:tmpl w:val="981A8BC0"/>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A3F0DE4"/>
    <w:multiLevelType w:val="hybridMultilevel"/>
    <w:tmpl w:val="10108CF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D531DFA"/>
    <w:multiLevelType w:val="hybridMultilevel"/>
    <w:tmpl w:val="71F42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5F2DAD"/>
    <w:multiLevelType w:val="hybridMultilevel"/>
    <w:tmpl w:val="DD0A7AA6"/>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3105E85"/>
    <w:multiLevelType w:val="hybridMultilevel"/>
    <w:tmpl w:val="CFF2FE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62C30C5"/>
    <w:multiLevelType w:val="hybridMultilevel"/>
    <w:tmpl w:val="7CD6A5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637936"/>
    <w:multiLevelType w:val="multilevel"/>
    <w:tmpl w:val="6DCA632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F3A7752"/>
    <w:multiLevelType w:val="hybridMultilevel"/>
    <w:tmpl w:val="6BBA5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346E1"/>
    <w:multiLevelType w:val="singleLevel"/>
    <w:tmpl w:val="D6D0A9B8"/>
    <w:lvl w:ilvl="0">
      <w:start w:val="1"/>
      <w:numFmt w:val="lowerLetter"/>
      <w:lvlText w:val="%1)"/>
      <w:lvlJc w:val="left"/>
      <w:pPr>
        <w:tabs>
          <w:tab w:val="num" w:pos="360"/>
        </w:tabs>
        <w:ind w:left="360" w:hanging="360"/>
      </w:pPr>
    </w:lvl>
  </w:abstractNum>
  <w:abstractNum w:abstractNumId="29" w15:restartNumberingAfterBreak="0">
    <w:nsid w:val="5FF57286"/>
    <w:multiLevelType w:val="hybridMultilevel"/>
    <w:tmpl w:val="7A3AA1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691261D"/>
    <w:multiLevelType w:val="hybridMultilevel"/>
    <w:tmpl w:val="B14E9F9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7D77015"/>
    <w:multiLevelType w:val="hybridMultilevel"/>
    <w:tmpl w:val="7004A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221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B394671"/>
    <w:multiLevelType w:val="hybridMultilevel"/>
    <w:tmpl w:val="27C650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D581251"/>
    <w:multiLevelType w:val="singleLevel"/>
    <w:tmpl w:val="6982FAC2"/>
    <w:lvl w:ilvl="0">
      <w:start w:val="1"/>
      <w:numFmt w:val="lowerLetter"/>
      <w:lvlText w:val="%1)"/>
      <w:lvlJc w:val="left"/>
      <w:pPr>
        <w:tabs>
          <w:tab w:val="num" w:pos="360"/>
        </w:tabs>
        <w:ind w:left="360" w:hanging="360"/>
      </w:pPr>
    </w:lvl>
  </w:abstractNum>
  <w:abstractNum w:abstractNumId="35" w15:restartNumberingAfterBreak="0">
    <w:nsid w:val="6FA726A3"/>
    <w:multiLevelType w:val="hybridMultilevel"/>
    <w:tmpl w:val="C4CC3B5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1161759"/>
    <w:multiLevelType w:val="hybridMultilevel"/>
    <w:tmpl w:val="A776DA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590B26"/>
    <w:multiLevelType w:val="hybridMultilevel"/>
    <w:tmpl w:val="E0A23D0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2AC0281"/>
    <w:multiLevelType w:val="singleLevel"/>
    <w:tmpl w:val="6982FAC2"/>
    <w:lvl w:ilvl="0">
      <w:start w:val="1"/>
      <w:numFmt w:val="lowerLetter"/>
      <w:lvlText w:val="%1)"/>
      <w:lvlJc w:val="left"/>
      <w:pPr>
        <w:tabs>
          <w:tab w:val="num" w:pos="360"/>
        </w:tabs>
        <w:ind w:left="360" w:hanging="360"/>
      </w:pPr>
    </w:lvl>
  </w:abstractNum>
  <w:abstractNum w:abstractNumId="39" w15:restartNumberingAfterBreak="0">
    <w:nsid w:val="778B5520"/>
    <w:multiLevelType w:val="hybridMultilevel"/>
    <w:tmpl w:val="0B88C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E06C24"/>
    <w:multiLevelType w:val="hybridMultilevel"/>
    <w:tmpl w:val="0F8CC5E8"/>
    <w:lvl w:ilvl="0" w:tplc="10090001">
      <w:start w:val="1"/>
      <w:numFmt w:val="bullet"/>
      <w:lvlText w:val=""/>
      <w:lvlJc w:val="left"/>
      <w:pPr>
        <w:tabs>
          <w:tab w:val="num" w:pos="720"/>
        </w:tabs>
        <w:ind w:left="720" w:hanging="360"/>
      </w:pPr>
      <w:rPr>
        <w:rFonts w:ascii="Symbol" w:hAnsi="Symbol" w:hint="default"/>
      </w:rPr>
    </w:lvl>
    <w:lvl w:ilvl="1" w:tplc="75B4E4CE">
      <w:start w:val="1"/>
      <w:numFmt w:val="lowerRoman"/>
      <w:lvlText w:val="%2."/>
      <w:lvlJc w:val="left"/>
      <w:pPr>
        <w:tabs>
          <w:tab w:val="num" w:pos="1800"/>
        </w:tabs>
        <w:ind w:left="1800" w:hanging="72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B3FB3"/>
    <w:multiLevelType w:val="hybridMultilevel"/>
    <w:tmpl w:val="014E5C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A6D0A22"/>
    <w:multiLevelType w:val="hybridMultilevel"/>
    <w:tmpl w:val="B2DE65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FC32763"/>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3"/>
  </w:num>
  <w:num w:numId="2">
    <w:abstractNumId w:val="26"/>
  </w:num>
  <w:num w:numId="3">
    <w:abstractNumId w:val="34"/>
  </w:num>
  <w:num w:numId="4">
    <w:abstractNumId w:val="38"/>
  </w:num>
  <w:num w:numId="5">
    <w:abstractNumId w:val="5"/>
  </w:num>
  <w:num w:numId="6">
    <w:abstractNumId w:val="28"/>
  </w:num>
  <w:num w:numId="7">
    <w:abstractNumId w:val="32"/>
  </w:num>
  <w:num w:numId="8">
    <w:abstractNumId w:val="1"/>
  </w:num>
  <w:num w:numId="9">
    <w:abstractNumId w:val="17"/>
  </w:num>
  <w:num w:numId="10">
    <w:abstractNumId w:val="27"/>
  </w:num>
  <w:num w:numId="11">
    <w:abstractNumId w:val="11"/>
  </w:num>
  <w:num w:numId="12">
    <w:abstractNumId w:val="22"/>
  </w:num>
  <w:num w:numId="13">
    <w:abstractNumId w:val="33"/>
  </w:num>
  <w:num w:numId="14">
    <w:abstractNumId w:val="15"/>
  </w:num>
  <w:num w:numId="15">
    <w:abstractNumId w:val="9"/>
  </w:num>
  <w:num w:numId="16">
    <w:abstractNumId w:val="35"/>
  </w:num>
  <w:num w:numId="17">
    <w:abstractNumId w:val="8"/>
  </w:num>
  <w:num w:numId="18">
    <w:abstractNumId w:val="0"/>
  </w:num>
  <w:num w:numId="19">
    <w:abstractNumId w:val="10"/>
  </w:num>
  <w:num w:numId="20">
    <w:abstractNumId w:val="19"/>
  </w:num>
  <w:num w:numId="21">
    <w:abstractNumId w:val="25"/>
  </w:num>
  <w:num w:numId="22">
    <w:abstractNumId w:val="13"/>
  </w:num>
  <w:num w:numId="23">
    <w:abstractNumId w:val="31"/>
  </w:num>
  <w:num w:numId="24">
    <w:abstractNumId w:val="42"/>
  </w:num>
  <w:num w:numId="25">
    <w:abstractNumId w:val="4"/>
  </w:num>
  <w:num w:numId="26">
    <w:abstractNumId w:val="7"/>
  </w:num>
  <w:num w:numId="27">
    <w:abstractNumId w:val="14"/>
  </w:num>
  <w:num w:numId="28">
    <w:abstractNumId w:val="36"/>
  </w:num>
  <w:num w:numId="29">
    <w:abstractNumId w:val="29"/>
  </w:num>
  <w:num w:numId="30">
    <w:abstractNumId w:val="24"/>
  </w:num>
  <w:num w:numId="31">
    <w:abstractNumId w:val="20"/>
  </w:num>
  <w:num w:numId="32">
    <w:abstractNumId w:val="23"/>
  </w:num>
  <w:num w:numId="33">
    <w:abstractNumId w:val="37"/>
  </w:num>
  <w:num w:numId="34">
    <w:abstractNumId w:val="18"/>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2"/>
  </w:num>
  <w:num w:numId="39">
    <w:abstractNumId w:val="40"/>
    <w:lvlOverride w:ilvl="0"/>
    <w:lvlOverride w:ilvl="1">
      <w:startOverride w:val="1"/>
    </w:lvlOverride>
    <w:lvlOverride w:ilvl="2"/>
    <w:lvlOverride w:ilvl="3"/>
    <w:lvlOverride w:ilvl="4"/>
    <w:lvlOverride w:ilvl="5"/>
    <w:lvlOverride w:ilvl="6"/>
    <w:lvlOverride w:ilvl="7"/>
    <w:lvlOverride w:ilvl="8"/>
  </w:num>
  <w:num w:numId="40">
    <w:abstractNumId w:val="6"/>
  </w:num>
  <w:num w:numId="41">
    <w:abstractNumId w:val="6"/>
  </w:num>
  <w:num w:numId="42">
    <w:abstractNumId w:val="30"/>
  </w:num>
  <w:num w:numId="43">
    <w:abstractNumId w:val="41"/>
  </w:num>
  <w:num w:numId="44">
    <w:abstractNumId w:val="3"/>
  </w:num>
  <w:num w:numId="45">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A"/>
    <w:rsid w:val="0000493C"/>
    <w:rsid w:val="00005FA7"/>
    <w:rsid w:val="00006A15"/>
    <w:rsid w:val="00010711"/>
    <w:rsid w:val="00013DF3"/>
    <w:rsid w:val="00016157"/>
    <w:rsid w:val="00016D5F"/>
    <w:rsid w:val="00023A74"/>
    <w:rsid w:val="00030A8B"/>
    <w:rsid w:val="00036CD6"/>
    <w:rsid w:val="00046371"/>
    <w:rsid w:val="00050718"/>
    <w:rsid w:val="00067A90"/>
    <w:rsid w:val="00067B09"/>
    <w:rsid w:val="00071D16"/>
    <w:rsid w:val="00082C37"/>
    <w:rsid w:val="000848AB"/>
    <w:rsid w:val="000855F1"/>
    <w:rsid w:val="000876A4"/>
    <w:rsid w:val="0009081E"/>
    <w:rsid w:val="000950D0"/>
    <w:rsid w:val="000A12D1"/>
    <w:rsid w:val="000A17AD"/>
    <w:rsid w:val="000A4AFE"/>
    <w:rsid w:val="000B36DD"/>
    <w:rsid w:val="000B429A"/>
    <w:rsid w:val="000B47E7"/>
    <w:rsid w:val="000B5340"/>
    <w:rsid w:val="000C7BB0"/>
    <w:rsid w:val="000C7F66"/>
    <w:rsid w:val="000D03F1"/>
    <w:rsid w:val="000D41B5"/>
    <w:rsid w:val="000E2612"/>
    <w:rsid w:val="000F0E88"/>
    <w:rsid w:val="000F19C3"/>
    <w:rsid w:val="000F4A7D"/>
    <w:rsid w:val="000F5C8E"/>
    <w:rsid w:val="000F5CB1"/>
    <w:rsid w:val="00100FED"/>
    <w:rsid w:val="00102E7C"/>
    <w:rsid w:val="00105E0B"/>
    <w:rsid w:val="0010718F"/>
    <w:rsid w:val="00121F4D"/>
    <w:rsid w:val="001220AC"/>
    <w:rsid w:val="00122484"/>
    <w:rsid w:val="00123B62"/>
    <w:rsid w:val="00125F60"/>
    <w:rsid w:val="00126B60"/>
    <w:rsid w:val="0013032C"/>
    <w:rsid w:val="00130AFB"/>
    <w:rsid w:val="00145A9C"/>
    <w:rsid w:val="00150ED7"/>
    <w:rsid w:val="00161397"/>
    <w:rsid w:val="00161D6E"/>
    <w:rsid w:val="0016243D"/>
    <w:rsid w:val="00164AD9"/>
    <w:rsid w:val="00165D81"/>
    <w:rsid w:val="00171DDA"/>
    <w:rsid w:val="001755BE"/>
    <w:rsid w:val="001801B5"/>
    <w:rsid w:val="00180D86"/>
    <w:rsid w:val="001854A5"/>
    <w:rsid w:val="001857FF"/>
    <w:rsid w:val="00186B52"/>
    <w:rsid w:val="00187ACD"/>
    <w:rsid w:val="00192E7D"/>
    <w:rsid w:val="00196A14"/>
    <w:rsid w:val="001A02AE"/>
    <w:rsid w:val="001A24B8"/>
    <w:rsid w:val="001A5C7B"/>
    <w:rsid w:val="001B2717"/>
    <w:rsid w:val="001B5FE8"/>
    <w:rsid w:val="001B6A5A"/>
    <w:rsid w:val="001C07E8"/>
    <w:rsid w:val="001C51A1"/>
    <w:rsid w:val="001C6C4C"/>
    <w:rsid w:val="001D068B"/>
    <w:rsid w:val="001D33D6"/>
    <w:rsid w:val="001D4FF3"/>
    <w:rsid w:val="001E1DE1"/>
    <w:rsid w:val="001E4523"/>
    <w:rsid w:val="001F05FB"/>
    <w:rsid w:val="001F1379"/>
    <w:rsid w:val="001F43E3"/>
    <w:rsid w:val="001F4741"/>
    <w:rsid w:val="001F4C37"/>
    <w:rsid w:val="001F7318"/>
    <w:rsid w:val="00201027"/>
    <w:rsid w:val="002121CA"/>
    <w:rsid w:val="00213C33"/>
    <w:rsid w:val="002140FB"/>
    <w:rsid w:val="00214565"/>
    <w:rsid w:val="00214970"/>
    <w:rsid w:val="00217983"/>
    <w:rsid w:val="00221526"/>
    <w:rsid w:val="00222240"/>
    <w:rsid w:val="0022460D"/>
    <w:rsid w:val="00243E8E"/>
    <w:rsid w:val="00246330"/>
    <w:rsid w:val="002571F4"/>
    <w:rsid w:val="00261087"/>
    <w:rsid w:val="00264405"/>
    <w:rsid w:val="00272498"/>
    <w:rsid w:val="00274EFE"/>
    <w:rsid w:val="00276A24"/>
    <w:rsid w:val="00277B38"/>
    <w:rsid w:val="002877B6"/>
    <w:rsid w:val="00291C19"/>
    <w:rsid w:val="002938BC"/>
    <w:rsid w:val="002A12CC"/>
    <w:rsid w:val="002A5DBE"/>
    <w:rsid w:val="002B091A"/>
    <w:rsid w:val="002B72E4"/>
    <w:rsid w:val="002C0067"/>
    <w:rsid w:val="002C0630"/>
    <w:rsid w:val="002C33FF"/>
    <w:rsid w:val="002C5501"/>
    <w:rsid w:val="002D09E9"/>
    <w:rsid w:val="002D2F56"/>
    <w:rsid w:val="002E1587"/>
    <w:rsid w:val="002E289A"/>
    <w:rsid w:val="002F5AF3"/>
    <w:rsid w:val="002F6282"/>
    <w:rsid w:val="00301367"/>
    <w:rsid w:val="00305685"/>
    <w:rsid w:val="003076C1"/>
    <w:rsid w:val="003136C9"/>
    <w:rsid w:val="0031376E"/>
    <w:rsid w:val="00314C3A"/>
    <w:rsid w:val="003228C1"/>
    <w:rsid w:val="003235FC"/>
    <w:rsid w:val="00325C4C"/>
    <w:rsid w:val="00327BB0"/>
    <w:rsid w:val="003346D9"/>
    <w:rsid w:val="00334E89"/>
    <w:rsid w:val="003370BC"/>
    <w:rsid w:val="0034142D"/>
    <w:rsid w:val="00344501"/>
    <w:rsid w:val="00365410"/>
    <w:rsid w:val="003659CE"/>
    <w:rsid w:val="00373099"/>
    <w:rsid w:val="00377DF4"/>
    <w:rsid w:val="00377F6B"/>
    <w:rsid w:val="00387C47"/>
    <w:rsid w:val="00392115"/>
    <w:rsid w:val="003956D3"/>
    <w:rsid w:val="003A6EA8"/>
    <w:rsid w:val="003C0489"/>
    <w:rsid w:val="003C293F"/>
    <w:rsid w:val="003C4586"/>
    <w:rsid w:val="003C6DF6"/>
    <w:rsid w:val="003D095F"/>
    <w:rsid w:val="003D27D7"/>
    <w:rsid w:val="003D46D4"/>
    <w:rsid w:val="003D5254"/>
    <w:rsid w:val="003D7479"/>
    <w:rsid w:val="003D7C32"/>
    <w:rsid w:val="003E1613"/>
    <w:rsid w:val="003E34F7"/>
    <w:rsid w:val="003E44FC"/>
    <w:rsid w:val="003E7CE3"/>
    <w:rsid w:val="003F16CA"/>
    <w:rsid w:val="003F67F2"/>
    <w:rsid w:val="003F7009"/>
    <w:rsid w:val="003F72A4"/>
    <w:rsid w:val="00401F4B"/>
    <w:rsid w:val="004059B5"/>
    <w:rsid w:val="004061A1"/>
    <w:rsid w:val="0041155A"/>
    <w:rsid w:val="00412780"/>
    <w:rsid w:val="00414705"/>
    <w:rsid w:val="004161C4"/>
    <w:rsid w:val="004217BA"/>
    <w:rsid w:val="00422926"/>
    <w:rsid w:val="0042386F"/>
    <w:rsid w:val="004245E3"/>
    <w:rsid w:val="004264CB"/>
    <w:rsid w:val="00432348"/>
    <w:rsid w:val="00437B98"/>
    <w:rsid w:val="00441BBA"/>
    <w:rsid w:val="004435D2"/>
    <w:rsid w:val="00445EB4"/>
    <w:rsid w:val="00447A33"/>
    <w:rsid w:val="00450BC2"/>
    <w:rsid w:val="00463ECF"/>
    <w:rsid w:val="00466E76"/>
    <w:rsid w:val="00471E07"/>
    <w:rsid w:val="00472435"/>
    <w:rsid w:val="004809C6"/>
    <w:rsid w:val="00484F18"/>
    <w:rsid w:val="00485378"/>
    <w:rsid w:val="004920C6"/>
    <w:rsid w:val="00492549"/>
    <w:rsid w:val="004948A8"/>
    <w:rsid w:val="00496796"/>
    <w:rsid w:val="00497333"/>
    <w:rsid w:val="004A3E32"/>
    <w:rsid w:val="004A55BF"/>
    <w:rsid w:val="004B3A22"/>
    <w:rsid w:val="004B5BFD"/>
    <w:rsid w:val="004B6DB2"/>
    <w:rsid w:val="004B7737"/>
    <w:rsid w:val="004B7C88"/>
    <w:rsid w:val="004C4325"/>
    <w:rsid w:val="004C4BE3"/>
    <w:rsid w:val="004D0900"/>
    <w:rsid w:val="004D45E4"/>
    <w:rsid w:val="004E4098"/>
    <w:rsid w:val="004E5609"/>
    <w:rsid w:val="004E6F4F"/>
    <w:rsid w:val="004F172F"/>
    <w:rsid w:val="004F5A37"/>
    <w:rsid w:val="004F5DD8"/>
    <w:rsid w:val="0050155A"/>
    <w:rsid w:val="00504E34"/>
    <w:rsid w:val="0051026F"/>
    <w:rsid w:val="00511FD1"/>
    <w:rsid w:val="005167F1"/>
    <w:rsid w:val="0052238D"/>
    <w:rsid w:val="005254FA"/>
    <w:rsid w:val="005300DB"/>
    <w:rsid w:val="005303C3"/>
    <w:rsid w:val="00530A58"/>
    <w:rsid w:val="00535670"/>
    <w:rsid w:val="005453A1"/>
    <w:rsid w:val="005466F9"/>
    <w:rsid w:val="00550974"/>
    <w:rsid w:val="00552FC7"/>
    <w:rsid w:val="005555A1"/>
    <w:rsid w:val="00557915"/>
    <w:rsid w:val="00557B63"/>
    <w:rsid w:val="0056088F"/>
    <w:rsid w:val="00564FD5"/>
    <w:rsid w:val="005704DC"/>
    <w:rsid w:val="005707DA"/>
    <w:rsid w:val="0057461A"/>
    <w:rsid w:val="00581614"/>
    <w:rsid w:val="005828D6"/>
    <w:rsid w:val="00583969"/>
    <w:rsid w:val="005857F8"/>
    <w:rsid w:val="0059168C"/>
    <w:rsid w:val="005925D5"/>
    <w:rsid w:val="00593BE1"/>
    <w:rsid w:val="00596DAC"/>
    <w:rsid w:val="005A2588"/>
    <w:rsid w:val="005B3273"/>
    <w:rsid w:val="005C0D2B"/>
    <w:rsid w:val="005C579E"/>
    <w:rsid w:val="005D156B"/>
    <w:rsid w:val="005D6DC0"/>
    <w:rsid w:val="005E3FB4"/>
    <w:rsid w:val="005F6D10"/>
    <w:rsid w:val="006108A9"/>
    <w:rsid w:val="00610A81"/>
    <w:rsid w:val="006174AF"/>
    <w:rsid w:val="00622E21"/>
    <w:rsid w:val="006260B0"/>
    <w:rsid w:val="00626DF4"/>
    <w:rsid w:val="00627571"/>
    <w:rsid w:val="006327C8"/>
    <w:rsid w:val="00643B48"/>
    <w:rsid w:val="00644269"/>
    <w:rsid w:val="00645649"/>
    <w:rsid w:val="00647640"/>
    <w:rsid w:val="00654938"/>
    <w:rsid w:val="00656832"/>
    <w:rsid w:val="00661575"/>
    <w:rsid w:val="00661F34"/>
    <w:rsid w:val="00672EE8"/>
    <w:rsid w:val="006775D8"/>
    <w:rsid w:val="006857CA"/>
    <w:rsid w:val="0069156F"/>
    <w:rsid w:val="006930EC"/>
    <w:rsid w:val="0069353D"/>
    <w:rsid w:val="006A008C"/>
    <w:rsid w:val="006B79E5"/>
    <w:rsid w:val="006C2161"/>
    <w:rsid w:val="006C265B"/>
    <w:rsid w:val="006D3857"/>
    <w:rsid w:val="006D532F"/>
    <w:rsid w:val="006D663F"/>
    <w:rsid w:val="006D7051"/>
    <w:rsid w:val="006E1926"/>
    <w:rsid w:val="006E2C7F"/>
    <w:rsid w:val="006E7448"/>
    <w:rsid w:val="006F14E1"/>
    <w:rsid w:val="006F30C4"/>
    <w:rsid w:val="006F3768"/>
    <w:rsid w:val="006F6C34"/>
    <w:rsid w:val="00702F59"/>
    <w:rsid w:val="00711FCB"/>
    <w:rsid w:val="0072025F"/>
    <w:rsid w:val="007237F4"/>
    <w:rsid w:val="007242A2"/>
    <w:rsid w:val="00725A68"/>
    <w:rsid w:val="00735FC6"/>
    <w:rsid w:val="00740613"/>
    <w:rsid w:val="00740EAC"/>
    <w:rsid w:val="00742EEB"/>
    <w:rsid w:val="00755969"/>
    <w:rsid w:val="007613FC"/>
    <w:rsid w:val="007772EA"/>
    <w:rsid w:val="00784365"/>
    <w:rsid w:val="00785B1F"/>
    <w:rsid w:val="00790B4E"/>
    <w:rsid w:val="00792396"/>
    <w:rsid w:val="007929ED"/>
    <w:rsid w:val="0079358A"/>
    <w:rsid w:val="007A3588"/>
    <w:rsid w:val="007A5190"/>
    <w:rsid w:val="007A559A"/>
    <w:rsid w:val="007A6E89"/>
    <w:rsid w:val="007C01D8"/>
    <w:rsid w:val="007C27F8"/>
    <w:rsid w:val="007C2850"/>
    <w:rsid w:val="007C412F"/>
    <w:rsid w:val="007C5E68"/>
    <w:rsid w:val="007C79BE"/>
    <w:rsid w:val="007D58D0"/>
    <w:rsid w:val="007E7EF9"/>
    <w:rsid w:val="007F3395"/>
    <w:rsid w:val="007F557E"/>
    <w:rsid w:val="00805091"/>
    <w:rsid w:val="0080541C"/>
    <w:rsid w:val="00814EF2"/>
    <w:rsid w:val="00816F13"/>
    <w:rsid w:val="00817FB2"/>
    <w:rsid w:val="00823489"/>
    <w:rsid w:val="00825A83"/>
    <w:rsid w:val="00826CB2"/>
    <w:rsid w:val="00826F0B"/>
    <w:rsid w:val="0083265D"/>
    <w:rsid w:val="00832AD3"/>
    <w:rsid w:val="00834B07"/>
    <w:rsid w:val="008365F2"/>
    <w:rsid w:val="00841F1D"/>
    <w:rsid w:val="008441C6"/>
    <w:rsid w:val="00847B64"/>
    <w:rsid w:val="008506C7"/>
    <w:rsid w:val="00853AC9"/>
    <w:rsid w:val="008571D7"/>
    <w:rsid w:val="00860E97"/>
    <w:rsid w:val="00866263"/>
    <w:rsid w:val="00866721"/>
    <w:rsid w:val="008771AD"/>
    <w:rsid w:val="0088407E"/>
    <w:rsid w:val="00885D85"/>
    <w:rsid w:val="008A0A0B"/>
    <w:rsid w:val="008A1FFE"/>
    <w:rsid w:val="008A53F8"/>
    <w:rsid w:val="008A7524"/>
    <w:rsid w:val="008B1C57"/>
    <w:rsid w:val="008B1E7A"/>
    <w:rsid w:val="008B6851"/>
    <w:rsid w:val="008B71D7"/>
    <w:rsid w:val="008C1D8B"/>
    <w:rsid w:val="008C3FB8"/>
    <w:rsid w:val="008D0A62"/>
    <w:rsid w:val="008D7520"/>
    <w:rsid w:val="008D78F6"/>
    <w:rsid w:val="008E12B1"/>
    <w:rsid w:val="008E3579"/>
    <w:rsid w:val="008E7262"/>
    <w:rsid w:val="00900399"/>
    <w:rsid w:val="009016E8"/>
    <w:rsid w:val="00903031"/>
    <w:rsid w:val="00903291"/>
    <w:rsid w:val="00904072"/>
    <w:rsid w:val="009041F5"/>
    <w:rsid w:val="00906712"/>
    <w:rsid w:val="00907AF4"/>
    <w:rsid w:val="00910330"/>
    <w:rsid w:val="00912B7D"/>
    <w:rsid w:val="00913E0C"/>
    <w:rsid w:val="00917162"/>
    <w:rsid w:val="009223D9"/>
    <w:rsid w:val="0092267F"/>
    <w:rsid w:val="00922BC6"/>
    <w:rsid w:val="00922DD6"/>
    <w:rsid w:val="00923BE4"/>
    <w:rsid w:val="00923D87"/>
    <w:rsid w:val="00924A5D"/>
    <w:rsid w:val="00934F12"/>
    <w:rsid w:val="00941958"/>
    <w:rsid w:val="00942B0F"/>
    <w:rsid w:val="00943068"/>
    <w:rsid w:val="00945039"/>
    <w:rsid w:val="0094533E"/>
    <w:rsid w:val="00945946"/>
    <w:rsid w:val="0094795B"/>
    <w:rsid w:val="009524CB"/>
    <w:rsid w:val="00955CFE"/>
    <w:rsid w:val="00955D90"/>
    <w:rsid w:val="009560F5"/>
    <w:rsid w:val="00965126"/>
    <w:rsid w:val="009653B5"/>
    <w:rsid w:val="00973217"/>
    <w:rsid w:val="00974667"/>
    <w:rsid w:val="00980A18"/>
    <w:rsid w:val="00982CED"/>
    <w:rsid w:val="00986CA6"/>
    <w:rsid w:val="00993BE8"/>
    <w:rsid w:val="009A229F"/>
    <w:rsid w:val="009A424F"/>
    <w:rsid w:val="009A5081"/>
    <w:rsid w:val="009B131F"/>
    <w:rsid w:val="009C156F"/>
    <w:rsid w:val="009C19E1"/>
    <w:rsid w:val="009C3417"/>
    <w:rsid w:val="009C5069"/>
    <w:rsid w:val="009C5EB1"/>
    <w:rsid w:val="009D7A0C"/>
    <w:rsid w:val="009E280B"/>
    <w:rsid w:val="009E5C7D"/>
    <w:rsid w:val="00A007E6"/>
    <w:rsid w:val="00A00D1C"/>
    <w:rsid w:val="00A03F30"/>
    <w:rsid w:val="00A06642"/>
    <w:rsid w:val="00A06C8F"/>
    <w:rsid w:val="00A13D1B"/>
    <w:rsid w:val="00A23550"/>
    <w:rsid w:val="00A31F8B"/>
    <w:rsid w:val="00A32F03"/>
    <w:rsid w:val="00A33103"/>
    <w:rsid w:val="00A34D6C"/>
    <w:rsid w:val="00A405FA"/>
    <w:rsid w:val="00A45D38"/>
    <w:rsid w:val="00A4674A"/>
    <w:rsid w:val="00A51DD0"/>
    <w:rsid w:val="00A52AFD"/>
    <w:rsid w:val="00A57B93"/>
    <w:rsid w:val="00A62612"/>
    <w:rsid w:val="00A63318"/>
    <w:rsid w:val="00A65DC3"/>
    <w:rsid w:val="00A6604F"/>
    <w:rsid w:val="00A66EC9"/>
    <w:rsid w:val="00A80BD6"/>
    <w:rsid w:val="00A81A7B"/>
    <w:rsid w:val="00A81E41"/>
    <w:rsid w:val="00A91957"/>
    <w:rsid w:val="00A93A77"/>
    <w:rsid w:val="00A947D3"/>
    <w:rsid w:val="00AA12AB"/>
    <w:rsid w:val="00AA3C1F"/>
    <w:rsid w:val="00AA5F1E"/>
    <w:rsid w:val="00AA68EF"/>
    <w:rsid w:val="00AA7230"/>
    <w:rsid w:val="00AB2819"/>
    <w:rsid w:val="00AB4615"/>
    <w:rsid w:val="00AB51E8"/>
    <w:rsid w:val="00AC42EB"/>
    <w:rsid w:val="00AC52DB"/>
    <w:rsid w:val="00AC5D95"/>
    <w:rsid w:val="00AC6D56"/>
    <w:rsid w:val="00AC743F"/>
    <w:rsid w:val="00AD4791"/>
    <w:rsid w:val="00AD5A9A"/>
    <w:rsid w:val="00AE0FE2"/>
    <w:rsid w:val="00AE22F0"/>
    <w:rsid w:val="00AE2AA0"/>
    <w:rsid w:val="00AE603D"/>
    <w:rsid w:val="00B038FB"/>
    <w:rsid w:val="00B0554E"/>
    <w:rsid w:val="00B0637F"/>
    <w:rsid w:val="00B07173"/>
    <w:rsid w:val="00B1247D"/>
    <w:rsid w:val="00B158B0"/>
    <w:rsid w:val="00B20B3B"/>
    <w:rsid w:val="00B26701"/>
    <w:rsid w:val="00B275EA"/>
    <w:rsid w:val="00B356A5"/>
    <w:rsid w:val="00B407C3"/>
    <w:rsid w:val="00B44782"/>
    <w:rsid w:val="00B447D2"/>
    <w:rsid w:val="00B476AE"/>
    <w:rsid w:val="00B55291"/>
    <w:rsid w:val="00B642BB"/>
    <w:rsid w:val="00B709CC"/>
    <w:rsid w:val="00B7490A"/>
    <w:rsid w:val="00B82370"/>
    <w:rsid w:val="00B843A7"/>
    <w:rsid w:val="00B858CC"/>
    <w:rsid w:val="00B916E7"/>
    <w:rsid w:val="00B95551"/>
    <w:rsid w:val="00B960E5"/>
    <w:rsid w:val="00B96A73"/>
    <w:rsid w:val="00B97CCA"/>
    <w:rsid w:val="00BA37F7"/>
    <w:rsid w:val="00BA3C90"/>
    <w:rsid w:val="00BB23EB"/>
    <w:rsid w:val="00BB31E1"/>
    <w:rsid w:val="00BB61B5"/>
    <w:rsid w:val="00BB69BD"/>
    <w:rsid w:val="00BB7B9D"/>
    <w:rsid w:val="00BC7CE6"/>
    <w:rsid w:val="00BD20D3"/>
    <w:rsid w:val="00BE1FB0"/>
    <w:rsid w:val="00BE4327"/>
    <w:rsid w:val="00BE5FB5"/>
    <w:rsid w:val="00BE67E0"/>
    <w:rsid w:val="00BE76E1"/>
    <w:rsid w:val="00BF0FA9"/>
    <w:rsid w:val="00BF2536"/>
    <w:rsid w:val="00BF601B"/>
    <w:rsid w:val="00C05FC1"/>
    <w:rsid w:val="00C103E6"/>
    <w:rsid w:val="00C12420"/>
    <w:rsid w:val="00C1719F"/>
    <w:rsid w:val="00C213CE"/>
    <w:rsid w:val="00C2329C"/>
    <w:rsid w:val="00C26145"/>
    <w:rsid w:val="00C27A13"/>
    <w:rsid w:val="00C36242"/>
    <w:rsid w:val="00C401F3"/>
    <w:rsid w:val="00C42A66"/>
    <w:rsid w:val="00C47B5F"/>
    <w:rsid w:val="00C52574"/>
    <w:rsid w:val="00C534AE"/>
    <w:rsid w:val="00C55605"/>
    <w:rsid w:val="00C563B3"/>
    <w:rsid w:val="00C574B4"/>
    <w:rsid w:val="00C6137E"/>
    <w:rsid w:val="00C640DE"/>
    <w:rsid w:val="00C6618E"/>
    <w:rsid w:val="00C74D26"/>
    <w:rsid w:val="00C867B0"/>
    <w:rsid w:val="00C940BE"/>
    <w:rsid w:val="00C9531E"/>
    <w:rsid w:val="00CA136F"/>
    <w:rsid w:val="00CA72D2"/>
    <w:rsid w:val="00CB1E85"/>
    <w:rsid w:val="00CB21A7"/>
    <w:rsid w:val="00CC1796"/>
    <w:rsid w:val="00CC2AF0"/>
    <w:rsid w:val="00CC2D9E"/>
    <w:rsid w:val="00CC3F41"/>
    <w:rsid w:val="00CC4AA8"/>
    <w:rsid w:val="00CD1E5A"/>
    <w:rsid w:val="00CD321B"/>
    <w:rsid w:val="00CD4BD7"/>
    <w:rsid w:val="00CD5114"/>
    <w:rsid w:val="00CD6AC4"/>
    <w:rsid w:val="00CE1441"/>
    <w:rsid w:val="00CE31CF"/>
    <w:rsid w:val="00CE356C"/>
    <w:rsid w:val="00CE4C96"/>
    <w:rsid w:val="00CE5E96"/>
    <w:rsid w:val="00CF61C7"/>
    <w:rsid w:val="00CF7A05"/>
    <w:rsid w:val="00D01D43"/>
    <w:rsid w:val="00D03669"/>
    <w:rsid w:val="00D1043C"/>
    <w:rsid w:val="00D13925"/>
    <w:rsid w:val="00D16782"/>
    <w:rsid w:val="00D22D32"/>
    <w:rsid w:val="00D23DBD"/>
    <w:rsid w:val="00D2795F"/>
    <w:rsid w:val="00D32678"/>
    <w:rsid w:val="00D34E4F"/>
    <w:rsid w:val="00D35E1C"/>
    <w:rsid w:val="00D425D0"/>
    <w:rsid w:val="00D42F13"/>
    <w:rsid w:val="00D522C5"/>
    <w:rsid w:val="00D55B18"/>
    <w:rsid w:val="00D56443"/>
    <w:rsid w:val="00D67C48"/>
    <w:rsid w:val="00D72827"/>
    <w:rsid w:val="00D74709"/>
    <w:rsid w:val="00D76085"/>
    <w:rsid w:val="00D800B2"/>
    <w:rsid w:val="00D8026B"/>
    <w:rsid w:val="00D818F8"/>
    <w:rsid w:val="00D82A3B"/>
    <w:rsid w:val="00D83FA4"/>
    <w:rsid w:val="00D859B3"/>
    <w:rsid w:val="00D85D63"/>
    <w:rsid w:val="00D86BD4"/>
    <w:rsid w:val="00D879F5"/>
    <w:rsid w:val="00D902EF"/>
    <w:rsid w:val="00D905B4"/>
    <w:rsid w:val="00D906E5"/>
    <w:rsid w:val="00D91270"/>
    <w:rsid w:val="00D91A14"/>
    <w:rsid w:val="00D97C9E"/>
    <w:rsid w:val="00DA143B"/>
    <w:rsid w:val="00DA3CC2"/>
    <w:rsid w:val="00DA5AB2"/>
    <w:rsid w:val="00DB1E28"/>
    <w:rsid w:val="00DC2A53"/>
    <w:rsid w:val="00DC78DF"/>
    <w:rsid w:val="00DD01D4"/>
    <w:rsid w:val="00DD4CCA"/>
    <w:rsid w:val="00DE078E"/>
    <w:rsid w:val="00DE0B8F"/>
    <w:rsid w:val="00DE1448"/>
    <w:rsid w:val="00DE25D2"/>
    <w:rsid w:val="00DE5CC6"/>
    <w:rsid w:val="00DE76D4"/>
    <w:rsid w:val="00DE787E"/>
    <w:rsid w:val="00DE7FD7"/>
    <w:rsid w:val="00E001FD"/>
    <w:rsid w:val="00E01388"/>
    <w:rsid w:val="00E02F67"/>
    <w:rsid w:val="00E03341"/>
    <w:rsid w:val="00E04AB6"/>
    <w:rsid w:val="00E054DE"/>
    <w:rsid w:val="00E10BB2"/>
    <w:rsid w:val="00E3327E"/>
    <w:rsid w:val="00E33880"/>
    <w:rsid w:val="00E467FD"/>
    <w:rsid w:val="00E50E8E"/>
    <w:rsid w:val="00E536B2"/>
    <w:rsid w:val="00E54450"/>
    <w:rsid w:val="00E55E4D"/>
    <w:rsid w:val="00E6322A"/>
    <w:rsid w:val="00E6494F"/>
    <w:rsid w:val="00E662DB"/>
    <w:rsid w:val="00E807FB"/>
    <w:rsid w:val="00E837A6"/>
    <w:rsid w:val="00E92315"/>
    <w:rsid w:val="00EA51A0"/>
    <w:rsid w:val="00EA721A"/>
    <w:rsid w:val="00EA7E8B"/>
    <w:rsid w:val="00EB13B3"/>
    <w:rsid w:val="00EB7F4E"/>
    <w:rsid w:val="00EC1E86"/>
    <w:rsid w:val="00EC44F1"/>
    <w:rsid w:val="00ED253F"/>
    <w:rsid w:val="00ED3E49"/>
    <w:rsid w:val="00EE0ED9"/>
    <w:rsid w:val="00EE7B67"/>
    <w:rsid w:val="00EF06A4"/>
    <w:rsid w:val="00EF46EF"/>
    <w:rsid w:val="00EF4CAB"/>
    <w:rsid w:val="00EF6E4E"/>
    <w:rsid w:val="00F21B21"/>
    <w:rsid w:val="00F254E6"/>
    <w:rsid w:val="00F30785"/>
    <w:rsid w:val="00F324FC"/>
    <w:rsid w:val="00F47C60"/>
    <w:rsid w:val="00F50EA0"/>
    <w:rsid w:val="00F545CE"/>
    <w:rsid w:val="00F60A5B"/>
    <w:rsid w:val="00F64EE3"/>
    <w:rsid w:val="00F6544A"/>
    <w:rsid w:val="00F73334"/>
    <w:rsid w:val="00F7369C"/>
    <w:rsid w:val="00F73C9A"/>
    <w:rsid w:val="00F878A5"/>
    <w:rsid w:val="00F905D5"/>
    <w:rsid w:val="00F9638A"/>
    <w:rsid w:val="00FA0A9B"/>
    <w:rsid w:val="00FA4FAA"/>
    <w:rsid w:val="00FC0AEE"/>
    <w:rsid w:val="00FD134E"/>
    <w:rsid w:val="00FD4C0C"/>
    <w:rsid w:val="00FD720E"/>
    <w:rsid w:val="00FE1083"/>
    <w:rsid w:val="00FE173B"/>
    <w:rsid w:val="00FE2DA8"/>
    <w:rsid w:val="00FE413F"/>
    <w:rsid w:val="00FE5096"/>
    <w:rsid w:val="00FE6418"/>
    <w:rsid w:val="00FF2807"/>
    <w:rsid w:val="00FF3D16"/>
    <w:rsid w:val="00FF43FF"/>
    <w:rsid w:val="00FF5A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F49AD"/>
  <w15:docId w15:val="{BFA05558-C806-462C-BA9A-04B1892A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FA"/>
    <w:pPr>
      <w:jc w:val="both"/>
    </w:pPr>
    <w:rPr>
      <w:rFonts w:asciiTheme="minorHAnsi" w:hAnsiTheme="minorHAnsi"/>
      <w:sz w:val="22"/>
      <w:lang w:val="en-US"/>
    </w:rPr>
  </w:style>
  <w:style w:type="paragraph" w:styleId="Heading1">
    <w:name w:val="heading 1"/>
    <w:basedOn w:val="Normal"/>
    <w:next w:val="Normal"/>
    <w:link w:val="Heading1Char"/>
    <w:uiPriority w:val="9"/>
    <w:qFormat/>
    <w:rsid w:val="008A0A0B"/>
    <w:pPr>
      <w:keepNext/>
      <w:numPr>
        <w:numId w:val="2"/>
      </w:numPr>
      <w:spacing w:before="240" w:after="60"/>
      <w:outlineLvl w:val="0"/>
    </w:pPr>
    <w:rPr>
      <w:rFonts w:ascii="Arial Narrow" w:hAnsi="Arial Narrow"/>
      <w:b/>
      <w:caps/>
      <w:kern w:val="28"/>
      <w:sz w:val="24"/>
    </w:rPr>
  </w:style>
  <w:style w:type="paragraph" w:styleId="Heading2">
    <w:name w:val="heading 2"/>
    <w:basedOn w:val="Normal"/>
    <w:next w:val="Normal"/>
    <w:link w:val="Heading2Char"/>
    <w:uiPriority w:val="9"/>
    <w:qFormat/>
    <w:rsid w:val="008A0A0B"/>
    <w:pPr>
      <w:keepNext/>
      <w:numPr>
        <w:ilvl w:val="1"/>
        <w:numId w:val="1"/>
      </w:numPr>
      <w:spacing w:before="240" w:after="60"/>
      <w:outlineLvl w:val="1"/>
    </w:pPr>
    <w:rPr>
      <w:rFonts w:ascii="Arial Narrow" w:hAnsi="Arial Narrow"/>
      <w:b/>
      <w:sz w:val="24"/>
    </w:rPr>
  </w:style>
  <w:style w:type="paragraph" w:styleId="Heading3">
    <w:name w:val="heading 3"/>
    <w:basedOn w:val="Normal"/>
    <w:next w:val="Normal"/>
    <w:link w:val="Heading3Char"/>
    <w:uiPriority w:val="9"/>
    <w:qFormat/>
    <w:rsid w:val="008A0A0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8A0A0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8A0A0B"/>
    <w:pPr>
      <w:numPr>
        <w:ilvl w:val="4"/>
        <w:numId w:val="1"/>
      </w:numPr>
      <w:spacing w:before="240" w:after="60"/>
      <w:outlineLvl w:val="4"/>
    </w:pPr>
  </w:style>
  <w:style w:type="paragraph" w:styleId="Heading6">
    <w:name w:val="heading 6"/>
    <w:basedOn w:val="Normal"/>
    <w:next w:val="Normal"/>
    <w:qFormat/>
    <w:rsid w:val="008A0A0B"/>
    <w:pPr>
      <w:numPr>
        <w:ilvl w:val="5"/>
        <w:numId w:val="1"/>
      </w:numPr>
      <w:spacing w:before="240" w:after="60"/>
      <w:outlineLvl w:val="5"/>
    </w:pPr>
    <w:rPr>
      <w:i/>
    </w:rPr>
  </w:style>
  <w:style w:type="paragraph" w:styleId="Heading7">
    <w:name w:val="heading 7"/>
    <w:basedOn w:val="Normal"/>
    <w:next w:val="Normal"/>
    <w:qFormat/>
    <w:rsid w:val="008A0A0B"/>
    <w:pPr>
      <w:numPr>
        <w:ilvl w:val="6"/>
        <w:numId w:val="1"/>
      </w:numPr>
      <w:spacing w:before="240" w:after="60"/>
      <w:outlineLvl w:val="6"/>
    </w:pPr>
    <w:rPr>
      <w:rFonts w:ascii="Arial" w:hAnsi="Arial"/>
    </w:rPr>
  </w:style>
  <w:style w:type="paragraph" w:styleId="Heading8">
    <w:name w:val="heading 8"/>
    <w:basedOn w:val="Normal"/>
    <w:next w:val="Normal"/>
    <w:qFormat/>
    <w:rsid w:val="008A0A0B"/>
    <w:pPr>
      <w:numPr>
        <w:ilvl w:val="7"/>
        <w:numId w:val="1"/>
      </w:numPr>
      <w:spacing w:before="240" w:after="60"/>
      <w:outlineLvl w:val="7"/>
    </w:pPr>
    <w:rPr>
      <w:rFonts w:ascii="Arial" w:hAnsi="Arial"/>
      <w:i/>
    </w:rPr>
  </w:style>
  <w:style w:type="paragraph" w:styleId="Heading9">
    <w:name w:val="heading 9"/>
    <w:basedOn w:val="Normal"/>
    <w:next w:val="Normal"/>
    <w:qFormat/>
    <w:rsid w:val="008A0A0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F2"/>
    <w:rPr>
      <w:rFonts w:ascii="Arial Narrow" w:hAnsi="Arial Narrow"/>
      <w:b/>
      <w:caps/>
      <w:kern w:val="28"/>
      <w:sz w:val="24"/>
      <w:lang w:val="en-US"/>
    </w:rPr>
  </w:style>
  <w:style w:type="character" w:customStyle="1" w:styleId="Heading2Char">
    <w:name w:val="Heading 2 Char"/>
    <w:basedOn w:val="DefaultParagraphFont"/>
    <w:link w:val="Heading2"/>
    <w:uiPriority w:val="9"/>
    <w:rsid w:val="00814EF2"/>
    <w:rPr>
      <w:rFonts w:ascii="Arial Narrow" w:hAnsi="Arial Narrow"/>
      <w:b/>
      <w:sz w:val="24"/>
      <w:lang w:val="en-US"/>
    </w:rPr>
  </w:style>
  <w:style w:type="character" w:customStyle="1" w:styleId="Heading3Char">
    <w:name w:val="Heading 3 Char"/>
    <w:basedOn w:val="DefaultParagraphFont"/>
    <w:link w:val="Heading3"/>
    <w:uiPriority w:val="9"/>
    <w:rsid w:val="00814EF2"/>
    <w:rPr>
      <w:rFonts w:ascii="Arial" w:hAnsi="Arial"/>
      <w:sz w:val="24"/>
      <w:lang w:val="en-US"/>
    </w:rPr>
  </w:style>
  <w:style w:type="paragraph" w:styleId="BodyTextIndent">
    <w:name w:val="Body Text Indent"/>
    <w:basedOn w:val="Normal"/>
    <w:semiHidden/>
    <w:rsid w:val="008A0A0B"/>
    <w:pPr>
      <w:ind w:left="720"/>
    </w:pPr>
  </w:style>
  <w:style w:type="paragraph" w:styleId="Footer">
    <w:name w:val="footer"/>
    <w:basedOn w:val="Normal"/>
    <w:link w:val="FooterChar"/>
    <w:uiPriority w:val="99"/>
    <w:rsid w:val="008A0A0B"/>
    <w:pPr>
      <w:tabs>
        <w:tab w:val="center" w:pos="4320"/>
        <w:tab w:val="right" w:pos="8640"/>
      </w:tabs>
    </w:pPr>
  </w:style>
  <w:style w:type="character" w:customStyle="1" w:styleId="FooterChar">
    <w:name w:val="Footer Char"/>
    <w:basedOn w:val="DefaultParagraphFont"/>
    <w:link w:val="Footer"/>
    <w:uiPriority w:val="99"/>
    <w:rsid w:val="00825A83"/>
    <w:rPr>
      <w:lang w:val="en-US"/>
    </w:rPr>
  </w:style>
  <w:style w:type="character" w:styleId="PageNumber">
    <w:name w:val="page number"/>
    <w:basedOn w:val="DefaultParagraphFont"/>
    <w:semiHidden/>
    <w:rsid w:val="008A0A0B"/>
  </w:style>
  <w:style w:type="paragraph" w:styleId="BodyTextIndent2">
    <w:name w:val="Body Text Indent 2"/>
    <w:basedOn w:val="Normal"/>
    <w:semiHidden/>
    <w:rsid w:val="008A0A0B"/>
    <w:pPr>
      <w:ind w:left="2160" w:hanging="1800"/>
    </w:pPr>
  </w:style>
  <w:style w:type="paragraph" w:styleId="Header">
    <w:name w:val="header"/>
    <w:basedOn w:val="Normal"/>
    <w:link w:val="HeaderChar"/>
    <w:uiPriority w:val="99"/>
    <w:rsid w:val="008A0A0B"/>
    <w:pPr>
      <w:tabs>
        <w:tab w:val="center" w:pos="4320"/>
        <w:tab w:val="right" w:pos="8640"/>
      </w:tabs>
    </w:pPr>
  </w:style>
  <w:style w:type="character" w:customStyle="1" w:styleId="HeaderChar">
    <w:name w:val="Header Char"/>
    <w:basedOn w:val="DefaultParagraphFont"/>
    <w:link w:val="Header"/>
    <w:uiPriority w:val="99"/>
    <w:rsid w:val="00825A83"/>
    <w:rPr>
      <w:lang w:val="en-US"/>
    </w:rPr>
  </w:style>
  <w:style w:type="paragraph" w:styleId="Title">
    <w:name w:val="Title"/>
    <w:basedOn w:val="Normal"/>
    <w:qFormat/>
    <w:rsid w:val="008A0A0B"/>
    <w:pPr>
      <w:jc w:val="center"/>
    </w:pPr>
    <w:rPr>
      <w:rFonts w:ascii="ZapfHumnst BT" w:hAnsi="ZapfHumnst BT"/>
      <w:b/>
    </w:rPr>
  </w:style>
  <w:style w:type="paragraph" w:styleId="BodyTextIndent3">
    <w:name w:val="Body Text Indent 3"/>
    <w:basedOn w:val="Normal"/>
    <w:semiHidden/>
    <w:rsid w:val="008A0A0B"/>
    <w:pPr>
      <w:ind w:left="360"/>
    </w:pPr>
    <w:rPr>
      <w:sz w:val="24"/>
    </w:rPr>
  </w:style>
  <w:style w:type="paragraph" w:styleId="ListParagraph">
    <w:name w:val="List Paragraph"/>
    <w:basedOn w:val="Normal"/>
    <w:uiPriority w:val="34"/>
    <w:qFormat/>
    <w:rsid w:val="00E01388"/>
    <w:pPr>
      <w:ind w:left="720"/>
      <w:contextualSpacing/>
    </w:pPr>
  </w:style>
  <w:style w:type="paragraph" w:styleId="BalloonText">
    <w:name w:val="Balloon Text"/>
    <w:basedOn w:val="Normal"/>
    <w:link w:val="BalloonTextChar"/>
    <w:uiPriority w:val="99"/>
    <w:semiHidden/>
    <w:unhideWhenUsed/>
    <w:rsid w:val="00005FA7"/>
    <w:rPr>
      <w:rFonts w:ascii="Tahoma" w:hAnsi="Tahoma" w:cs="Tahoma"/>
      <w:sz w:val="16"/>
      <w:szCs w:val="16"/>
    </w:rPr>
  </w:style>
  <w:style w:type="character" w:customStyle="1" w:styleId="BalloonTextChar">
    <w:name w:val="Balloon Text Char"/>
    <w:basedOn w:val="DefaultParagraphFont"/>
    <w:link w:val="BalloonText"/>
    <w:uiPriority w:val="99"/>
    <w:semiHidden/>
    <w:rsid w:val="00005FA7"/>
    <w:rPr>
      <w:rFonts w:ascii="Tahoma" w:hAnsi="Tahoma" w:cs="Tahoma"/>
      <w:sz w:val="16"/>
      <w:szCs w:val="16"/>
      <w:lang w:val="en-US"/>
    </w:rPr>
  </w:style>
  <w:style w:type="paragraph" w:customStyle="1" w:styleId="Default">
    <w:name w:val="Default"/>
    <w:rsid w:val="001F05F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12CC"/>
    <w:rPr>
      <w:sz w:val="16"/>
      <w:szCs w:val="16"/>
    </w:rPr>
  </w:style>
  <w:style w:type="paragraph" w:styleId="CommentText">
    <w:name w:val="annotation text"/>
    <w:basedOn w:val="Normal"/>
    <w:link w:val="CommentTextChar"/>
    <w:uiPriority w:val="99"/>
    <w:semiHidden/>
    <w:unhideWhenUsed/>
    <w:rsid w:val="002A12CC"/>
  </w:style>
  <w:style w:type="character" w:customStyle="1" w:styleId="CommentTextChar">
    <w:name w:val="Comment Text Char"/>
    <w:basedOn w:val="DefaultParagraphFont"/>
    <w:link w:val="CommentText"/>
    <w:uiPriority w:val="99"/>
    <w:semiHidden/>
    <w:rsid w:val="002A12CC"/>
    <w:rPr>
      <w:lang w:val="en-US"/>
    </w:rPr>
  </w:style>
  <w:style w:type="paragraph" w:styleId="CommentSubject">
    <w:name w:val="annotation subject"/>
    <w:basedOn w:val="CommentText"/>
    <w:next w:val="CommentText"/>
    <w:link w:val="CommentSubjectChar"/>
    <w:uiPriority w:val="99"/>
    <w:semiHidden/>
    <w:unhideWhenUsed/>
    <w:rsid w:val="002A12CC"/>
    <w:rPr>
      <w:b/>
      <w:bCs/>
    </w:rPr>
  </w:style>
  <w:style w:type="character" w:customStyle="1" w:styleId="CommentSubjectChar">
    <w:name w:val="Comment Subject Char"/>
    <w:basedOn w:val="CommentTextChar"/>
    <w:link w:val="CommentSubject"/>
    <w:uiPriority w:val="99"/>
    <w:semiHidden/>
    <w:rsid w:val="002A12CC"/>
    <w:rPr>
      <w:b/>
      <w:bCs/>
      <w:lang w:val="en-US"/>
    </w:rPr>
  </w:style>
  <w:style w:type="table" w:styleId="TableGrid">
    <w:name w:val="Table Grid"/>
    <w:basedOn w:val="TableNormal"/>
    <w:uiPriority w:val="59"/>
    <w:rsid w:val="001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2E4"/>
    <w:rPr>
      <w:lang w:val="en-US"/>
    </w:rPr>
  </w:style>
  <w:style w:type="paragraph" w:customStyle="1" w:styleId="figcaption">
    <w:name w:val="fig caption"/>
    <w:basedOn w:val="Heading2"/>
    <w:next w:val="Normal"/>
    <w:link w:val="figcaptionChar"/>
    <w:qFormat/>
    <w:rsid w:val="00814EF2"/>
    <w:pPr>
      <w:keepNext w:val="0"/>
      <w:keepLines/>
      <w:numPr>
        <w:ilvl w:val="0"/>
        <w:numId w:val="0"/>
      </w:numPr>
      <w:spacing w:before="0" w:after="40"/>
      <w:jc w:val="center"/>
      <w:outlineLvl w:val="8"/>
    </w:pPr>
    <w:rPr>
      <w:rFonts w:ascii="Times New Roman" w:eastAsiaTheme="majorEastAsia" w:hAnsi="Times New Roman" w:cstheme="majorBidi"/>
      <w:b w:val="0"/>
      <w:sz w:val="28"/>
      <w:szCs w:val="26"/>
      <w:lang w:eastAsia="en-US"/>
    </w:rPr>
  </w:style>
  <w:style w:type="character" w:customStyle="1" w:styleId="figcaptionChar">
    <w:name w:val="fig caption Char"/>
    <w:basedOn w:val="Heading2Char"/>
    <w:link w:val="figcaption"/>
    <w:rsid w:val="00814EF2"/>
    <w:rPr>
      <w:rFonts w:ascii="Arial Narrow" w:hAnsi="Arial Narrow"/>
      <w:b/>
      <w:sz w:val="24"/>
      <w:lang w:val="en-US" w:eastAsia="en-US"/>
    </w:rPr>
  </w:style>
  <w:style w:type="paragraph" w:customStyle="1" w:styleId="tablecaption">
    <w:name w:val="table caption"/>
    <w:basedOn w:val="figcaption"/>
    <w:link w:val="tablecaptionChar"/>
    <w:qFormat/>
    <w:rsid w:val="00814EF2"/>
    <w:pPr>
      <w:spacing w:before="120"/>
      <w:outlineLvl w:val="7"/>
    </w:pPr>
    <w:rPr>
      <w:rFonts w:ascii="Arial Narrow" w:hAnsi="Arial Narrow"/>
    </w:rPr>
  </w:style>
  <w:style w:type="character" w:customStyle="1" w:styleId="tablecaptionChar">
    <w:name w:val="table caption Char"/>
    <w:basedOn w:val="figcaptionChar"/>
    <w:link w:val="tablecaption"/>
    <w:rsid w:val="00814EF2"/>
    <w:rPr>
      <w:rFonts w:ascii="Arial Narrow" w:eastAsiaTheme="majorEastAsia" w:hAnsi="Arial Narrow" w:cstheme="majorBidi"/>
      <w:b w:val="0"/>
      <w:sz w:val="28"/>
      <w:szCs w:val="26"/>
      <w:lang w:val="en-US" w:eastAsia="en-US"/>
    </w:rPr>
  </w:style>
  <w:style w:type="character" w:styleId="Hyperlink">
    <w:name w:val="Hyperlink"/>
    <w:basedOn w:val="DefaultParagraphFont"/>
    <w:uiPriority w:val="99"/>
    <w:unhideWhenUsed/>
    <w:rsid w:val="00814EF2"/>
    <w:rPr>
      <w:color w:val="0000FF" w:themeColor="hyperlink"/>
      <w:u w:val="single"/>
    </w:rPr>
  </w:style>
  <w:style w:type="character" w:styleId="UnresolvedMention">
    <w:name w:val="Unresolved Mention"/>
    <w:basedOn w:val="DefaultParagraphFont"/>
    <w:uiPriority w:val="99"/>
    <w:semiHidden/>
    <w:unhideWhenUsed/>
    <w:rsid w:val="00814EF2"/>
    <w:rPr>
      <w:color w:val="605E5C"/>
      <w:shd w:val="clear" w:color="auto" w:fill="E1DFDD"/>
    </w:rPr>
  </w:style>
  <w:style w:type="paragraph" w:customStyle="1" w:styleId="Equation">
    <w:name w:val="Equation"/>
    <w:basedOn w:val="Normal"/>
    <w:link w:val="EquationChar"/>
    <w:qFormat/>
    <w:rsid w:val="00B447D2"/>
    <w:pPr>
      <w:spacing w:before="120" w:after="120"/>
      <w:ind w:left="567"/>
      <w:contextualSpacing/>
      <w:textAlignment w:val="baseline"/>
    </w:pPr>
    <w:rPr>
      <w:rFonts w:ascii="Calibri" w:eastAsia="Calibri" w:hAnsi="Calibri"/>
      <w:szCs w:val="22"/>
      <w:lang w:val="en-CA" w:eastAsia="en-US"/>
    </w:rPr>
  </w:style>
  <w:style w:type="character" w:customStyle="1" w:styleId="EquationChar">
    <w:name w:val="Equation Char"/>
    <w:basedOn w:val="DefaultParagraphFont"/>
    <w:link w:val="Equation"/>
    <w:rsid w:val="00B447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41966">
      <w:bodyDiv w:val="1"/>
      <w:marLeft w:val="0"/>
      <w:marRight w:val="0"/>
      <w:marTop w:val="0"/>
      <w:marBottom w:val="0"/>
      <w:divBdr>
        <w:top w:val="none" w:sz="0" w:space="0" w:color="auto"/>
        <w:left w:val="none" w:sz="0" w:space="0" w:color="auto"/>
        <w:bottom w:val="none" w:sz="0" w:space="0" w:color="auto"/>
        <w:right w:val="none" w:sz="0" w:space="0" w:color="auto"/>
      </w:divBdr>
      <w:divsChild>
        <w:div w:id="1957173176">
          <w:marLeft w:val="0"/>
          <w:marRight w:val="0"/>
          <w:marTop w:val="0"/>
          <w:marBottom w:val="0"/>
          <w:divBdr>
            <w:top w:val="none" w:sz="0" w:space="0" w:color="auto"/>
            <w:left w:val="none" w:sz="0" w:space="0" w:color="auto"/>
            <w:bottom w:val="none" w:sz="0" w:space="0" w:color="auto"/>
            <w:right w:val="none" w:sz="0" w:space="0" w:color="auto"/>
          </w:divBdr>
          <w:divsChild>
            <w:div w:id="1126697114">
              <w:marLeft w:val="0"/>
              <w:marRight w:val="0"/>
              <w:marTop w:val="0"/>
              <w:marBottom w:val="0"/>
              <w:divBdr>
                <w:top w:val="none" w:sz="0" w:space="0" w:color="auto"/>
                <w:left w:val="none" w:sz="0" w:space="0" w:color="auto"/>
                <w:bottom w:val="none" w:sz="0" w:space="0" w:color="auto"/>
                <w:right w:val="none" w:sz="0" w:space="0" w:color="auto"/>
              </w:divBdr>
              <w:divsChild>
                <w:div w:id="1809276988">
                  <w:marLeft w:val="0"/>
                  <w:marRight w:val="0"/>
                  <w:marTop w:val="0"/>
                  <w:marBottom w:val="0"/>
                  <w:divBdr>
                    <w:top w:val="none" w:sz="0" w:space="0" w:color="auto"/>
                    <w:left w:val="none" w:sz="0" w:space="0" w:color="auto"/>
                    <w:bottom w:val="none" w:sz="0" w:space="0" w:color="auto"/>
                    <w:right w:val="none" w:sz="0" w:space="0" w:color="auto"/>
                  </w:divBdr>
                </w:div>
                <w:div w:id="2003852620">
                  <w:marLeft w:val="2114"/>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 w:id="584607969">
      <w:bodyDiv w:val="1"/>
      <w:marLeft w:val="0"/>
      <w:marRight w:val="0"/>
      <w:marTop w:val="0"/>
      <w:marBottom w:val="0"/>
      <w:divBdr>
        <w:top w:val="none" w:sz="0" w:space="0" w:color="auto"/>
        <w:left w:val="none" w:sz="0" w:space="0" w:color="auto"/>
        <w:bottom w:val="none" w:sz="0" w:space="0" w:color="auto"/>
        <w:right w:val="none" w:sz="0" w:space="0" w:color="auto"/>
      </w:divBdr>
      <w:divsChild>
        <w:div w:id="889537268">
          <w:marLeft w:val="0"/>
          <w:marRight w:val="0"/>
          <w:marTop w:val="0"/>
          <w:marBottom w:val="0"/>
          <w:divBdr>
            <w:top w:val="none" w:sz="0" w:space="0" w:color="auto"/>
            <w:left w:val="none" w:sz="0" w:space="0" w:color="auto"/>
            <w:bottom w:val="none" w:sz="0" w:space="0" w:color="auto"/>
            <w:right w:val="none" w:sz="0" w:space="0" w:color="auto"/>
          </w:divBdr>
          <w:divsChild>
            <w:div w:id="2021154831">
              <w:marLeft w:val="0"/>
              <w:marRight w:val="0"/>
              <w:marTop w:val="0"/>
              <w:marBottom w:val="0"/>
              <w:divBdr>
                <w:top w:val="none" w:sz="0" w:space="0" w:color="auto"/>
                <w:left w:val="none" w:sz="0" w:space="0" w:color="auto"/>
                <w:bottom w:val="none" w:sz="0" w:space="0" w:color="auto"/>
                <w:right w:val="none" w:sz="0" w:space="0" w:color="auto"/>
              </w:divBdr>
              <w:divsChild>
                <w:div w:id="14338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59611">
      <w:bodyDiv w:val="1"/>
      <w:marLeft w:val="0"/>
      <w:marRight w:val="0"/>
      <w:marTop w:val="0"/>
      <w:marBottom w:val="0"/>
      <w:divBdr>
        <w:top w:val="none" w:sz="0" w:space="0" w:color="auto"/>
        <w:left w:val="none" w:sz="0" w:space="0" w:color="auto"/>
        <w:bottom w:val="none" w:sz="0" w:space="0" w:color="auto"/>
        <w:right w:val="none" w:sz="0" w:space="0" w:color="auto"/>
      </w:divBdr>
      <w:divsChild>
        <w:div w:id="1902592149">
          <w:marLeft w:val="0"/>
          <w:marRight w:val="0"/>
          <w:marTop w:val="0"/>
          <w:marBottom w:val="0"/>
          <w:divBdr>
            <w:top w:val="none" w:sz="0" w:space="0" w:color="auto"/>
            <w:left w:val="none" w:sz="0" w:space="0" w:color="auto"/>
            <w:bottom w:val="none" w:sz="0" w:space="0" w:color="auto"/>
            <w:right w:val="none" w:sz="0" w:space="0" w:color="auto"/>
          </w:divBdr>
          <w:divsChild>
            <w:div w:id="526338636">
              <w:marLeft w:val="0"/>
              <w:marRight w:val="0"/>
              <w:marTop w:val="0"/>
              <w:marBottom w:val="0"/>
              <w:divBdr>
                <w:top w:val="none" w:sz="0" w:space="0" w:color="auto"/>
                <w:left w:val="none" w:sz="0" w:space="0" w:color="auto"/>
                <w:bottom w:val="none" w:sz="0" w:space="0" w:color="auto"/>
                <w:right w:val="none" w:sz="0" w:space="0" w:color="auto"/>
              </w:divBdr>
              <w:divsChild>
                <w:div w:id="14064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9031">
      <w:bodyDiv w:val="1"/>
      <w:marLeft w:val="0"/>
      <w:marRight w:val="0"/>
      <w:marTop w:val="0"/>
      <w:marBottom w:val="0"/>
      <w:divBdr>
        <w:top w:val="none" w:sz="0" w:space="0" w:color="auto"/>
        <w:left w:val="none" w:sz="0" w:space="0" w:color="auto"/>
        <w:bottom w:val="none" w:sz="0" w:space="0" w:color="auto"/>
        <w:right w:val="none" w:sz="0" w:space="0" w:color="auto"/>
      </w:divBdr>
      <w:divsChild>
        <w:div w:id="1714959328">
          <w:marLeft w:val="0"/>
          <w:marRight w:val="0"/>
          <w:marTop w:val="0"/>
          <w:marBottom w:val="0"/>
          <w:divBdr>
            <w:top w:val="none" w:sz="0" w:space="0" w:color="auto"/>
            <w:left w:val="none" w:sz="0" w:space="0" w:color="auto"/>
            <w:bottom w:val="none" w:sz="0" w:space="0" w:color="auto"/>
            <w:right w:val="none" w:sz="0" w:space="0" w:color="auto"/>
          </w:divBdr>
          <w:divsChild>
            <w:div w:id="998919316">
              <w:marLeft w:val="0"/>
              <w:marRight w:val="0"/>
              <w:marTop w:val="0"/>
              <w:marBottom w:val="0"/>
              <w:divBdr>
                <w:top w:val="none" w:sz="0" w:space="0" w:color="auto"/>
                <w:left w:val="none" w:sz="0" w:space="0" w:color="auto"/>
                <w:bottom w:val="none" w:sz="0" w:space="0" w:color="auto"/>
                <w:right w:val="none" w:sz="0" w:space="0" w:color="auto"/>
              </w:divBdr>
              <w:divsChild>
                <w:div w:id="431900899">
                  <w:marLeft w:val="1606"/>
                  <w:marRight w:val="0"/>
                  <w:marTop w:val="0"/>
                  <w:marBottom w:val="0"/>
                  <w:divBdr>
                    <w:top w:val="none" w:sz="0" w:space="0" w:color="auto"/>
                    <w:left w:val="none" w:sz="0" w:space="0" w:color="auto"/>
                    <w:bottom w:val="none" w:sz="0" w:space="0" w:color="auto"/>
                    <w:right w:val="none" w:sz="0" w:space="0" w:color="auto"/>
                  </w:divBdr>
                </w:div>
                <w:div w:id="1028799363">
                  <w:marLeft w:val="0"/>
                  <w:marRight w:val="0"/>
                  <w:marTop w:val="32"/>
                  <w:marBottom w:val="0"/>
                  <w:divBdr>
                    <w:top w:val="none" w:sz="0" w:space="0" w:color="auto"/>
                    <w:left w:val="none" w:sz="0" w:space="0" w:color="auto"/>
                    <w:bottom w:val="none" w:sz="0" w:space="0" w:color="auto"/>
                    <w:right w:val="none" w:sz="0" w:space="0" w:color="auto"/>
                  </w:divBdr>
                </w:div>
                <w:div w:id="832381976">
                  <w:marLeft w:val="1031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032269903">
      <w:bodyDiv w:val="1"/>
      <w:marLeft w:val="0"/>
      <w:marRight w:val="0"/>
      <w:marTop w:val="0"/>
      <w:marBottom w:val="0"/>
      <w:divBdr>
        <w:top w:val="none" w:sz="0" w:space="0" w:color="auto"/>
        <w:left w:val="none" w:sz="0" w:space="0" w:color="auto"/>
        <w:bottom w:val="none" w:sz="0" w:space="0" w:color="auto"/>
        <w:right w:val="none" w:sz="0" w:space="0" w:color="auto"/>
      </w:divBdr>
      <w:divsChild>
        <w:div w:id="717895969">
          <w:marLeft w:val="0"/>
          <w:marRight w:val="0"/>
          <w:marTop w:val="0"/>
          <w:marBottom w:val="0"/>
          <w:divBdr>
            <w:top w:val="none" w:sz="0" w:space="0" w:color="auto"/>
            <w:left w:val="none" w:sz="0" w:space="0" w:color="auto"/>
            <w:bottom w:val="none" w:sz="0" w:space="0" w:color="auto"/>
            <w:right w:val="none" w:sz="0" w:space="0" w:color="auto"/>
          </w:divBdr>
          <w:divsChild>
            <w:div w:id="1778787361">
              <w:marLeft w:val="0"/>
              <w:marRight w:val="0"/>
              <w:marTop w:val="0"/>
              <w:marBottom w:val="0"/>
              <w:divBdr>
                <w:top w:val="none" w:sz="0" w:space="0" w:color="auto"/>
                <w:left w:val="none" w:sz="0" w:space="0" w:color="auto"/>
                <w:bottom w:val="none" w:sz="0" w:space="0" w:color="auto"/>
                <w:right w:val="none" w:sz="0" w:space="0" w:color="auto"/>
              </w:divBdr>
              <w:divsChild>
                <w:div w:id="2013800354">
                  <w:marLeft w:val="90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2585">
      <w:bodyDiv w:val="1"/>
      <w:marLeft w:val="0"/>
      <w:marRight w:val="0"/>
      <w:marTop w:val="0"/>
      <w:marBottom w:val="0"/>
      <w:divBdr>
        <w:top w:val="none" w:sz="0" w:space="0" w:color="auto"/>
        <w:left w:val="none" w:sz="0" w:space="0" w:color="auto"/>
        <w:bottom w:val="none" w:sz="0" w:space="0" w:color="auto"/>
        <w:right w:val="none" w:sz="0" w:space="0" w:color="auto"/>
      </w:divBdr>
      <w:divsChild>
        <w:div w:id="2126924707">
          <w:marLeft w:val="0"/>
          <w:marRight w:val="0"/>
          <w:marTop w:val="0"/>
          <w:marBottom w:val="0"/>
          <w:divBdr>
            <w:top w:val="none" w:sz="0" w:space="0" w:color="auto"/>
            <w:left w:val="none" w:sz="0" w:space="0" w:color="auto"/>
            <w:bottom w:val="none" w:sz="0" w:space="0" w:color="auto"/>
            <w:right w:val="none" w:sz="0" w:space="0" w:color="auto"/>
          </w:divBdr>
          <w:divsChild>
            <w:div w:id="533269128">
              <w:marLeft w:val="0"/>
              <w:marRight w:val="0"/>
              <w:marTop w:val="0"/>
              <w:marBottom w:val="0"/>
              <w:divBdr>
                <w:top w:val="none" w:sz="0" w:space="0" w:color="auto"/>
                <w:left w:val="none" w:sz="0" w:space="0" w:color="auto"/>
                <w:bottom w:val="none" w:sz="0" w:space="0" w:color="auto"/>
                <w:right w:val="none" w:sz="0" w:space="0" w:color="auto"/>
              </w:divBdr>
              <w:divsChild>
                <w:div w:id="1837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7758">
      <w:bodyDiv w:val="1"/>
      <w:marLeft w:val="0"/>
      <w:marRight w:val="0"/>
      <w:marTop w:val="0"/>
      <w:marBottom w:val="0"/>
      <w:divBdr>
        <w:top w:val="none" w:sz="0" w:space="0" w:color="auto"/>
        <w:left w:val="none" w:sz="0" w:space="0" w:color="auto"/>
        <w:bottom w:val="none" w:sz="0" w:space="0" w:color="auto"/>
        <w:right w:val="none" w:sz="0" w:space="0" w:color="auto"/>
      </w:divBdr>
      <w:divsChild>
        <w:div w:id="1791826404">
          <w:marLeft w:val="0"/>
          <w:marRight w:val="0"/>
          <w:marTop w:val="0"/>
          <w:marBottom w:val="0"/>
          <w:divBdr>
            <w:top w:val="none" w:sz="0" w:space="0" w:color="auto"/>
            <w:left w:val="none" w:sz="0" w:space="0" w:color="auto"/>
            <w:bottom w:val="none" w:sz="0" w:space="0" w:color="auto"/>
            <w:right w:val="none" w:sz="0" w:space="0" w:color="auto"/>
          </w:divBdr>
          <w:divsChild>
            <w:div w:id="1800297371">
              <w:marLeft w:val="0"/>
              <w:marRight w:val="0"/>
              <w:marTop w:val="0"/>
              <w:marBottom w:val="0"/>
              <w:divBdr>
                <w:top w:val="none" w:sz="0" w:space="0" w:color="auto"/>
                <w:left w:val="none" w:sz="0" w:space="0" w:color="auto"/>
                <w:bottom w:val="none" w:sz="0" w:space="0" w:color="auto"/>
                <w:right w:val="none" w:sz="0" w:space="0" w:color="auto"/>
              </w:divBdr>
              <w:divsChild>
                <w:div w:id="1102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3005">
      <w:bodyDiv w:val="1"/>
      <w:marLeft w:val="0"/>
      <w:marRight w:val="0"/>
      <w:marTop w:val="0"/>
      <w:marBottom w:val="0"/>
      <w:divBdr>
        <w:top w:val="none" w:sz="0" w:space="0" w:color="auto"/>
        <w:left w:val="none" w:sz="0" w:space="0" w:color="auto"/>
        <w:bottom w:val="none" w:sz="0" w:space="0" w:color="auto"/>
        <w:right w:val="none" w:sz="0" w:space="0" w:color="auto"/>
      </w:divBdr>
      <w:divsChild>
        <w:div w:id="1874689125">
          <w:marLeft w:val="0"/>
          <w:marRight w:val="0"/>
          <w:marTop w:val="0"/>
          <w:marBottom w:val="0"/>
          <w:divBdr>
            <w:top w:val="none" w:sz="0" w:space="0" w:color="auto"/>
            <w:left w:val="none" w:sz="0" w:space="0" w:color="auto"/>
            <w:bottom w:val="none" w:sz="0" w:space="0" w:color="auto"/>
            <w:right w:val="none" w:sz="0" w:space="0" w:color="auto"/>
          </w:divBdr>
          <w:divsChild>
            <w:div w:id="849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8520">
      <w:bodyDiv w:val="1"/>
      <w:marLeft w:val="0"/>
      <w:marRight w:val="0"/>
      <w:marTop w:val="0"/>
      <w:marBottom w:val="0"/>
      <w:divBdr>
        <w:top w:val="none" w:sz="0" w:space="0" w:color="auto"/>
        <w:left w:val="none" w:sz="0" w:space="0" w:color="auto"/>
        <w:bottom w:val="none" w:sz="0" w:space="0" w:color="auto"/>
        <w:right w:val="none" w:sz="0" w:space="0" w:color="auto"/>
      </w:divBdr>
      <w:divsChild>
        <w:div w:id="1474518295">
          <w:marLeft w:val="0"/>
          <w:marRight w:val="0"/>
          <w:marTop w:val="0"/>
          <w:marBottom w:val="0"/>
          <w:divBdr>
            <w:top w:val="none" w:sz="0" w:space="0" w:color="auto"/>
            <w:left w:val="none" w:sz="0" w:space="0" w:color="auto"/>
            <w:bottom w:val="none" w:sz="0" w:space="0" w:color="auto"/>
            <w:right w:val="none" w:sz="0" w:space="0" w:color="auto"/>
          </w:divBdr>
          <w:divsChild>
            <w:div w:id="659116303">
              <w:marLeft w:val="0"/>
              <w:marRight w:val="0"/>
              <w:marTop w:val="0"/>
              <w:marBottom w:val="0"/>
              <w:divBdr>
                <w:top w:val="none" w:sz="0" w:space="0" w:color="auto"/>
                <w:left w:val="none" w:sz="0" w:space="0" w:color="auto"/>
                <w:bottom w:val="none" w:sz="0" w:space="0" w:color="auto"/>
                <w:right w:val="none" w:sz="0" w:space="0" w:color="auto"/>
              </w:divBdr>
              <w:divsChild>
                <w:div w:id="420834861">
                  <w:marLeft w:val="5989"/>
                  <w:marRight w:val="0"/>
                  <w:marTop w:val="0"/>
                  <w:marBottom w:val="0"/>
                  <w:divBdr>
                    <w:top w:val="none" w:sz="0" w:space="0" w:color="auto"/>
                    <w:left w:val="none" w:sz="0" w:space="0" w:color="auto"/>
                    <w:bottom w:val="none" w:sz="0" w:space="0" w:color="auto"/>
                    <w:right w:val="none" w:sz="0" w:space="0" w:color="auto"/>
                  </w:divBdr>
                </w:div>
                <w:div w:id="1422029059">
                  <w:marLeft w:val="0"/>
                  <w:marRight w:val="0"/>
                  <w:marTop w:val="3"/>
                  <w:marBottom w:val="0"/>
                  <w:divBdr>
                    <w:top w:val="none" w:sz="0" w:space="0" w:color="auto"/>
                    <w:left w:val="none" w:sz="0" w:space="0" w:color="auto"/>
                    <w:bottom w:val="none" w:sz="0" w:space="0" w:color="auto"/>
                    <w:right w:val="none" w:sz="0" w:space="0" w:color="auto"/>
                  </w:divBdr>
                </w:div>
              </w:divsChild>
            </w:div>
          </w:divsChild>
        </w:div>
      </w:divsChild>
    </w:div>
    <w:div w:id="1618756696">
      <w:bodyDiv w:val="1"/>
      <w:marLeft w:val="0"/>
      <w:marRight w:val="0"/>
      <w:marTop w:val="0"/>
      <w:marBottom w:val="0"/>
      <w:divBdr>
        <w:top w:val="none" w:sz="0" w:space="0" w:color="auto"/>
        <w:left w:val="none" w:sz="0" w:space="0" w:color="auto"/>
        <w:bottom w:val="none" w:sz="0" w:space="0" w:color="auto"/>
        <w:right w:val="none" w:sz="0" w:space="0" w:color="auto"/>
      </w:divBdr>
      <w:divsChild>
        <w:div w:id="160509297">
          <w:marLeft w:val="0"/>
          <w:marRight w:val="0"/>
          <w:marTop w:val="0"/>
          <w:marBottom w:val="0"/>
          <w:divBdr>
            <w:top w:val="none" w:sz="0" w:space="0" w:color="auto"/>
            <w:left w:val="none" w:sz="0" w:space="0" w:color="auto"/>
            <w:bottom w:val="none" w:sz="0" w:space="0" w:color="auto"/>
            <w:right w:val="none" w:sz="0" w:space="0" w:color="auto"/>
          </w:divBdr>
          <w:divsChild>
            <w:div w:id="156189808">
              <w:marLeft w:val="0"/>
              <w:marRight w:val="0"/>
              <w:marTop w:val="0"/>
              <w:marBottom w:val="0"/>
              <w:divBdr>
                <w:top w:val="none" w:sz="0" w:space="0" w:color="auto"/>
                <w:left w:val="none" w:sz="0" w:space="0" w:color="auto"/>
                <w:bottom w:val="none" w:sz="0" w:space="0" w:color="auto"/>
                <w:right w:val="none" w:sz="0" w:space="0" w:color="auto"/>
              </w:divBdr>
              <w:divsChild>
                <w:div w:id="1228372687">
                  <w:marLeft w:val="9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1543">
      <w:bodyDiv w:val="1"/>
      <w:marLeft w:val="0"/>
      <w:marRight w:val="0"/>
      <w:marTop w:val="0"/>
      <w:marBottom w:val="0"/>
      <w:divBdr>
        <w:top w:val="none" w:sz="0" w:space="0" w:color="auto"/>
        <w:left w:val="none" w:sz="0" w:space="0" w:color="auto"/>
        <w:bottom w:val="none" w:sz="0" w:space="0" w:color="auto"/>
        <w:right w:val="none" w:sz="0" w:space="0" w:color="auto"/>
      </w:divBdr>
      <w:divsChild>
        <w:div w:id="1176581530">
          <w:marLeft w:val="0"/>
          <w:marRight w:val="0"/>
          <w:marTop w:val="0"/>
          <w:marBottom w:val="0"/>
          <w:divBdr>
            <w:top w:val="none" w:sz="0" w:space="0" w:color="auto"/>
            <w:left w:val="none" w:sz="0" w:space="0" w:color="auto"/>
            <w:bottom w:val="none" w:sz="0" w:space="0" w:color="auto"/>
            <w:right w:val="none" w:sz="0" w:space="0" w:color="auto"/>
          </w:divBdr>
          <w:divsChild>
            <w:div w:id="580914522">
              <w:marLeft w:val="0"/>
              <w:marRight w:val="0"/>
              <w:marTop w:val="0"/>
              <w:marBottom w:val="0"/>
              <w:divBdr>
                <w:top w:val="none" w:sz="0" w:space="0" w:color="auto"/>
                <w:left w:val="none" w:sz="0" w:space="0" w:color="auto"/>
                <w:bottom w:val="none" w:sz="0" w:space="0" w:color="auto"/>
                <w:right w:val="none" w:sz="0" w:space="0" w:color="auto"/>
              </w:divBdr>
              <w:divsChild>
                <w:div w:id="17623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81516">
      <w:bodyDiv w:val="1"/>
      <w:marLeft w:val="0"/>
      <w:marRight w:val="0"/>
      <w:marTop w:val="0"/>
      <w:marBottom w:val="0"/>
      <w:divBdr>
        <w:top w:val="none" w:sz="0" w:space="0" w:color="auto"/>
        <w:left w:val="none" w:sz="0" w:space="0" w:color="auto"/>
        <w:bottom w:val="none" w:sz="0" w:space="0" w:color="auto"/>
        <w:right w:val="none" w:sz="0" w:space="0" w:color="auto"/>
      </w:divBdr>
      <w:divsChild>
        <w:div w:id="421754841">
          <w:marLeft w:val="0"/>
          <w:marRight w:val="0"/>
          <w:marTop w:val="0"/>
          <w:marBottom w:val="0"/>
          <w:divBdr>
            <w:top w:val="none" w:sz="0" w:space="0" w:color="auto"/>
            <w:left w:val="none" w:sz="0" w:space="0" w:color="auto"/>
            <w:bottom w:val="none" w:sz="0" w:space="0" w:color="auto"/>
            <w:right w:val="none" w:sz="0" w:space="0" w:color="auto"/>
          </w:divBdr>
          <w:divsChild>
            <w:div w:id="130371210">
              <w:marLeft w:val="0"/>
              <w:marRight w:val="0"/>
              <w:marTop w:val="0"/>
              <w:marBottom w:val="0"/>
              <w:divBdr>
                <w:top w:val="none" w:sz="0" w:space="0" w:color="auto"/>
                <w:left w:val="none" w:sz="0" w:space="0" w:color="auto"/>
                <w:bottom w:val="none" w:sz="0" w:space="0" w:color="auto"/>
                <w:right w:val="none" w:sz="0" w:space="0" w:color="auto"/>
              </w:divBdr>
              <w:divsChild>
                <w:div w:id="35279257">
                  <w:marLeft w:val="90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1758">
      <w:bodyDiv w:val="1"/>
      <w:marLeft w:val="0"/>
      <w:marRight w:val="0"/>
      <w:marTop w:val="0"/>
      <w:marBottom w:val="0"/>
      <w:divBdr>
        <w:top w:val="none" w:sz="0" w:space="0" w:color="auto"/>
        <w:left w:val="none" w:sz="0" w:space="0" w:color="auto"/>
        <w:bottom w:val="none" w:sz="0" w:space="0" w:color="auto"/>
        <w:right w:val="none" w:sz="0" w:space="0" w:color="auto"/>
      </w:divBdr>
      <w:divsChild>
        <w:div w:id="1584142724">
          <w:marLeft w:val="0"/>
          <w:marRight w:val="0"/>
          <w:marTop w:val="0"/>
          <w:marBottom w:val="0"/>
          <w:divBdr>
            <w:top w:val="none" w:sz="0" w:space="0" w:color="auto"/>
            <w:left w:val="none" w:sz="0" w:space="0" w:color="auto"/>
            <w:bottom w:val="none" w:sz="0" w:space="0" w:color="auto"/>
            <w:right w:val="none" w:sz="0" w:space="0" w:color="auto"/>
          </w:divBdr>
          <w:divsChild>
            <w:div w:id="1072003423">
              <w:marLeft w:val="0"/>
              <w:marRight w:val="0"/>
              <w:marTop w:val="0"/>
              <w:marBottom w:val="0"/>
              <w:divBdr>
                <w:top w:val="none" w:sz="0" w:space="0" w:color="auto"/>
                <w:left w:val="none" w:sz="0" w:space="0" w:color="auto"/>
                <w:bottom w:val="none" w:sz="0" w:space="0" w:color="auto"/>
                <w:right w:val="none" w:sz="0" w:space="0" w:color="auto"/>
              </w:divBdr>
              <w:divsChild>
                <w:div w:id="93599408">
                  <w:marLeft w:val="0"/>
                  <w:marRight w:val="0"/>
                  <w:marTop w:val="0"/>
                  <w:marBottom w:val="0"/>
                  <w:divBdr>
                    <w:top w:val="none" w:sz="0" w:space="0" w:color="auto"/>
                    <w:left w:val="none" w:sz="0" w:space="0" w:color="auto"/>
                    <w:bottom w:val="none" w:sz="0" w:space="0" w:color="auto"/>
                    <w:right w:val="none" w:sz="0" w:space="0" w:color="auto"/>
                  </w:divBdr>
                </w:div>
                <w:div w:id="233903170">
                  <w:marLeft w:val="874"/>
                  <w:marRight w:val="0"/>
                  <w:marTop w:val="317"/>
                  <w:marBottom w:val="0"/>
                  <w:divBdr>
                    <w:top w:val="none" w:sz="0" w:space="0" w:color="auto"/>
                    <w:left w:val="none" w:sz="0" w:space="0" w:color="auto"/>
                    <w:bottom w:val="none" w:sz="0" w:space="0" w:color="auto"/>
                    <w:right w:val="none" w:sz="0" w:space="0" w:color="auto"/>
                  </w:divBdr>
                </w:div>
              </w:divsChild>
            </w:div>
          </w:divsChild>
        </w:div>
      </w:divsChild>
    </w:div>
    <w:div w:id="1870681344">
      <w:bodyDiv w:val="1"/>
      <w:marLeft w:val="0"/>
      <w:marRight w:val="0"/>
      <w:marTop w:val="0"/>
      <w:marBottom w:val="0"/>
      <w:divBdr>
        <w:top w:val="none" w:sz="0" w:space="0" w:color="auto"/>
        <w:left w:val="none" w:sz="0" w:space="0" w:color="auto"/>
        <w:bottom w:val="none" w:sz="0" w:space="0" w:color="auto"/>
        <w:right w:val="none" w:sz="0" w:space="0" w:color="auto"/>
      </w:divBdr>
      <w:divsChild>
        <w:div w:id="972372849">
          <w:marLeft w:val="0"/>
          <w:marRight w:val="0"/>
          <w:marTop w:val="0"/>
          <w:marBottom w:val="0"/>
          <w:divBdr>
            <w:top w:val="none" w:sz="0" w:space="0" w:color="auto"/>
            <w:left w:val="none" w:sz="0" w:space="0" w:color="auto"/>
            <w:bottom w:val="none" w:sz="0" w:space="0" w:color="auto"/>
            <w:right w:val="none" w:sz="0" w:space="0" w:color="auto"/>
          </w:divBdr>
          <w:divsChild>
            <w:div w:id="1016805071">
              <w:marLeft w:val="0"/>
              <w:marRight w:val="0"/>
              <w:marTop w:val="0"/>
              <w:marBottom w:val="0"/>
              <w:divBdr>
                <w:top w:val="none" w:sz="0" w:space="0" w:color="auto"/>
                <w:left w:val="none" w:sz="0" w:space="0" w:color="auto"/>
                <w:bottom w:val="none" w:sz="0" w:space="0" w:color="auto"/>
                <w:right w:val="none" w:sz="0" w:space="0" w:color="auto"/>
              </w:divBdr>
              <w:divsChild>
                <w:div w:id="2313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883">
      <w:bodyDiv w:val="1"/>
      <w:marLeft w:val="0"/>
      <w:marRight w:val="0"/>
      <w:marTop w:val="0"/>
      <w:marBottom w:val="0"/>
      <w:divBdr>
        <w:top w:val="none" w:sz="0" w:space="0" w:color="auto"/>
        <w:left w:val="none" w:sz="0" w:space="0" w:color="auto"/>
        <w:bottom w:val="none" w:sz="0" w:space="0" w:color="auto"/>
        <w:right w:val="none" w:sz="0" w:space="0" w:color="auto"/>
      </w:divBdr>
    </w:div>
    <w:div w:id="2100827319">
      <w:bodyDiv w:val="1"/>
      <w:marLeft w:val="0"/>
      <w:marRight w:val="0"/>
      <w:marTop w:val="0"/>
      <w:marBottom w:val="0"/>
      <w:divBdr>
        <w:top w:val="none" w:sz="0" w:space="0" w:color="auto"/>
        <w:left w:val="none" w:sz="0" w:space="0" w:color="auto"/>
        <w:bottom w:val="none" w:sz="0" w:space="0" w:color="auto"/>
        <w:right w:val="none" w:sz="0" w:space="0" w:color="auto"/>
      </w:divBdr>
      <w:divsChild>
        <w:div w:id="796680275">
          <w:marLeft w:val="0"/>
          <w:marRight w:val="0"/>
          <w:marTop w:val="0"/>
          <w:marBottom w:val="0"/>
          <w:divBdr>
            <w:top w:val="none" w:sz="0" w:space="0" w:color="auto"/>
            <w:left w:val="none" w:sz="0" w:space="0" w:color="auto"/>
            <w:bottom w:val="none" w:sz="0" w:space="0" w:color="auto"/>
            <w:right w:val="none" w:sz="0" w:space="0" w:color="auto"/>
          </w:divBdr>
          <w:divsChild>
            <w:div w:id="562444813">
              <w:marLeft w:val="0"/>
              <w:marRight w:val="0"/>
              <w:marTop w:val="0"/>
              <w:marBottom w:val="0"/>
              <w:divBdr>
                <w:top w:val="none" w:sz="0" w:space="0" w:color="auto"/>
                <w:left w:val="none" w:sz="0" w:space="0" w:color="auto"/>
                <w:bottom w:val="none" w:sz="0" w:space="0" w:color="auto"/>
                <w:right w:val="none" w:sz="0" w:space="0" w:color="auto"/>
              </w:divBdr>
              <w:divsChild>
                <w:div w:id="1293444772">
                  <w:marLeft w:val="0"/>
                  <w:marRight w:val="0"/>
                  <w:marTop w:val="0"/>
                  <w:marBottom w:val="0"/>
                  <w:divBdr>
                    <w:top w:val="none" w:sz="0" w:space="0" w:color="auto"/>
                    <w:left w:val="none" w:sz="0" w:space="0" w:color="auto"/>
                    <w:bottom w:val="none" w:sz="0" w:space="0" w:color="auto"/>
                    <w:right w:val="none" w:sz="0" w:space="0" w:color="auto"/>
                  </w:divBdr>
                </w:div>
                <w:div w:id="1498761168">
                  <w:marLeft w:val="2114"/>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woodSMAR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view xmlns="019dcfcf-776f-47ac-8b22-579acfada565" xsi:nil="true"/>
    <thumbnail xmlns="019dcfcf-776f-47ac-8b22-579acfada5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2D20F801CAD94783B6D87B2A4B3F7D" ma:contentTypeVersion="14" ma:contentTypeDescription="Create a new document." ma:contentTypeScope="" ma:versionID="5fea8d2f0e90f7ad04be6dbb244fb237">
  <xsd:schema xmlns:xsd="http://www.w3.org/2001/XMLSchema" xmlns:xs="http://www.w3.org/2001/XMLSchema" xmlns:p="http://schemas.microsoft.com/office/2006/metadata/properties" xmlns:ns2="019dcfcf-776f-47ac-8b22-579acfada565" xmlns:ns3="12668524-5d33-4271-98d4-acaba3206bc4" targetNamespace="http://schemas.microsoft.com/office/2006/metadata/properties" ma:root="true" ma:fieldsID="41662f62f794346b9c209fbc124038df" ns2:_="" ns3:_="">
    <xsd:import namespace="019dcfcf-776f-47ac-8b22-579acfada565"/>
    <xsd:import namespace="12668524-5d33-4271-98d4-acaba3206b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preview" minOccurs="0"/>
                <xsd:element ref="ns2:MediaServiceAutoKeyPoints" minOccurs="0"/>
                <xsd:element ref="ns2:MediaServiceKeyPoint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cfcf-776f-47ac-8b22-579acfada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18" nillable="true" ma:displayName="preview" ma:description="preview" ma:format="Thumbnail" ma:internalName="preview">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68524-5d33-4271-98d4-acaba3206b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4BCFB-B1A2-4156-BBA0-CE8C2D8F97D4}">
  <ds:schemaRefs>
    <ds:schemaRef ds:uri="http://schemas.openxmlformats.org/officeDocument/2006/bibliography"/>
  </ds:schemaRefs>
</ds:datastoreItem>
</file>

<file path=customXml/itemProps2.xml><?xml version="1.0" encoding="utf-8"?>
<ds:datastoreItem xmlns:ds="http://schemas.openxmlformats.org/officeDocument/2006/customXml" ds:itemID="{85354D9B-1BFC-4563-9E62-A2C16010F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CD72EB-0655-4DB7-ACD6-92BA641E827C}">
  <ds:schemaRefs>
    <ds:schemaRef ds:uri="http://schemas.microsoft.com/sharepoint/v3/contenttype/forms"/>
  </ds:schemaRefs>
</ds:datastoreItem>
</file>

<file path=customXml/itemProps4.xml><?xml version="1.0" encoding="utf-8"?>
<ds:datastoreItem xmlns:ds="http://schemas.openxmlformats.org/officeDocument/2006/customXml" ds:itemID="{A0377E6B-33F8-48C7-8E9A-964B5C524C52}"/>
</file>

<file path=docProps/app.xml><?xml version="1.0" encoding="utf-8"?>
<Properties xmlns="http://schemas.openxmlformats.org/officeDocument/2006/extended-properties" xmlns:vt="http://schemas.openxmlformats.org/officeDocument/2006/docPropsVTypes">
  <Template>Normal.dotm</Template>
  <TotalTime>0</TotalTime>
  <Pages>15</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1 Project Mission</vt:lpstr>
    </vt:vector>
  </TitlesOfParts>
  <Company>Canadian Wood Council</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Mission</dc:title>
  <dc:creator>ELalonde@cwc.ca</dc:creator>
  <cp:lastModifiedBy>Benjamin Nicoletta</cp:lastModifiedBy>
  <cp:revision>2</cp:revision>
  <cp:lastPrinted>2019-11-15T21:01:00Z</cp:lastPrinted>
  <dcterms:created xsi:type="dcterms:W3CDTF">2021-03-30T20:45:00Z</dcterms:created>
  <dcterms:modified xsi:type="dcterms:W3CDTF">2021-03-30T20:45:00Z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0x010100DA2D20F801CAD94783B6D87B2A4B3F7D</vt:lpwstr>
  </property>
</Properties>
</file>